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4C0994" w14:textId="45B91BA6" w:rsidR="00900DA5" w:rsidRDefault="00900DA5" w:rsidP="001E6982">
      <w:pPr>
        <w:pStyle w:val="Heading1"/>
      </w:pPr>
      <w:bookmarkStart w:id="0" w:name="_Toc427918385"/>
      <w:bookmarkStart w:id="1" w:name="_Toc515061164"/>
      <w:r>
        <w:rPr>
          <w:noProof/>
          <w:lang w:val="nl-BE" w:eastAsia="nl-BE"/>
        </w:rPr>
        <w:drawing>
          <wp:anchor distT="0" distB="0" distL="114300" distR="114300" simplePos="0" relativeHeight="251663360" behindDoc="0" locked="0" layoutInCell="1" allowOverlap="1" wp14:anchorId="20AC0080" wp14:editId="4F348EC1">
            <wp:simplePos x="0" y="0"/>
            <wp:positionH relativeFrom="column">
              <wp:posOffset>-898525</wp:posOffset>
            </wp:positionH>
            <wp:positionV relativeFrom="paragraph">
              <wp:posOffset>-1066799</wp:posOffset>
            </wp:positionV>
            <wp:extent cx="7559008" cy="10692338"/>
            <wp:effectExtent l="0" t="0" r="0" b="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chtergrond voorpagina"/>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7559008" cy="10692338"/>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bookmarkEnd w:id="0"/>
      <w:bookmarkEnd w:id="1"/>
    </w:p>
    <w:p w14:paraId="401848DC" w14:textId="77777777" w:rsidR="00900DA5" w:rsidRDefault="00900DA5" w:rsidP="001E6982">
      <w:pPr>
        <w:pStyle w:val="Heading1"/>
      </w:pPr>
    </w:p>
    <w:p w14:paraId="7EAFEE71" w14:textId="77777777" w:rsidR="00900DA5" w:rsidRDefault="00900DA5" w:rsidP="001E6982">
      <w:pPr>
        <w:pStyle w:val="Heading1"/>
      </w:pPr>
    </w:p>
    <w:p w14:paraId="3E5B730A" w14:textId="77777777" w:rsidR="00900DA5" w:rsidRDefault="00900DA5" w:rsidP="001E6982">
      <w:pPr>
        <w:pStyle w:val="Heading1"/>
      </w:pPr>
    </w:p>
    <w:p w14:paraId="55592890" w14:textId="77777777" w:rsidR="00900DA5" w:rsidRDefault="00900DA5" w:rsidP="001E6982">
      <w:pPr>
        <w:pStyle w:val="Heading1"/>
      </w:pPr>
    </w:p>
    <w:p w14:paraId="587605A9" w14:textId="77777777" w:rsidR="00900DA5" w:rsidRDefault="00900DA5" w:rsidP="001E6982">
      <w:pPr>
        <w:pStyle w:val="Heading1"/>
      </w:pPr>
    </w:p>
    <w:p w14:paraId="42C40D12" w14:textId="77777777" w:rsidR="00900DA5" w:rsidRDefault="00900DA5" w:rsidP="001E6982">
      <w:pPr>
        <w:pStyle w:val="Heading1"/>
      </w:pPr>
    </w:p>
    <w:bookmarkStart w:id="2" w:name="_Toc427918386"/>
    <w:bookmarkStart w:id="3" w:name="_Toc515061166"/>
    <w:p w14:paraId="76363BDC" w14:textId="49EE82D9" w:rsidR="00900DA5" w:rsidRDefault="002C48A4" w:rsidP="001E6982">
      <w:pPr>
        <w:pStyle w:val="Heading1"/>
      </w:pPr>
      <w:r w:rsidRPr="002C48A4">
        <w:rPr>
          <w:noProof/>
          <w:lang w:val="nl-BE" w:eastAsia="nl-BE"/>
        </w:rPr>
        <mc:AlternateContent>
          <mc:Choice Requires="wps">
            <w:drawing>
              <wp:anchor distT="152400" distB="152400" distL="152400" distR="152400" simplePos="0" relativeHeight="251667456" behindDoc="0" locked="0" layoutInCell="1" allowOverlap="1" wp14:anchorId="5E1EAE19" wp14:editId="5A09EB2B">
                <wp:simplePos x="0" y="0"/>
                <wp:positionH relativeFrom="page">
                  <wp:posOffset>1263650</wp:posOffset>
                </wp:positionH>
                <wp:positionV relativeFrom="page">
                  <wp:posOffset>3911600</wp:posOffset>
                </wp:positionV>
                <wp:extent cx="5016500" cy="1397000"/>
                <wp:effectExtent l="0" t="0" r="12700" b="0"/>
                <wp:wrapSquare wrapText="bothSides"/>
                <wp:docPr id="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16500" cy="139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621995DF" w14:textId="52299D4B" w:rsidR="00E03A57" w:rsidRPr="00E03A57" w:rsidRDefault="00E03A57" w:rsidP="00E03A57">
                            <w:pPr>
                              <w:pStyle w:val="Heading1"/>
                              <w:jc w:val="both"/>
                            </w:pPr>
                            <w:bookmarkStart w:id="4" w:name="_Toc515060073"/>
                            <w:bookmarkStart w:id="5" w:name="_Toc515061165"/>
                            <w:r w:rsidRPr="00E03A57">
                              <w:t>Report on the International Conference on Institutional Reforms for an Entrepreneurial Society (FIRES)</w:t>
                            </w:r>
                            <w:bookmarkEnd w:id="4"/>
                            <w:bookmarkEnd w:id="5"/>
                          </w:p>
                          <w:p w14:paraId="144C0BC3" w14:textId="77777777" w:rsidR="007E252B" w:rsidRPr="00BB1BF5" w:rsidRDefault="007E252B" w:rsidP="002C48A4">
                            <w:pPr>
                              <w:jc w:val="center"/>
                              <w:rPr>
                                <w:b/>
                              </w:rPr>
                            </w:pPr>
                          </w:p>
                          <w:p w14:paraId="446BF1E9" w14:textId="1EAA652F" w:rsidR="007E252B" w:rsidRPr="008915CA" w:rsidRDefault="00905E95" w:rsidP="002C48A4">
                            <w:pPr>
                              <w:jc w:val="center"/>
                              <w:rPr>
                                <w:sz w:val="22"/>
                                <w:szCs w:val="22"/>
                              </w:rPr>
                            </w:pPr>
                            <w:r>
                              <w:rPr>
                                <w:sz w:val="22"/>
                                <w:szCs w:val="22"/>
                              </w:rPr>
                              <w:t>A</w:t>
                            </w:r>
                            <w:r w:rsidR="00E03A57">
                              <w:rPr>
                                <w:sz w:val="22"/>
                                <w:szCs w:val="22"/>
                              </w:rPr>
                              <w:t xml:space="preserve">xel Marx and Andrei </w:t>
                            </w:r>
                            <w:proofErr w:type="spellStart"/>
                            <w:r w:rsidR="00E03A57">
                              <w:rPr>
                                <w:sz w:val="22"/>
                                <w:szCs w:val="22"/>
                              </w:rPr>
                              <w:t>Suse</w:t>
                            </w:r>
                            <w:proofErr w:type="spellEnd"/>
                          </w:p>
                          <w:p w14:paraId="7C2C48B7" w14:textId="77777777" w:rsidR="007E252B" w:rsidRDefault="007E252B" w:rsidP="002C48A4">
                            <w:pPr>
                              <w:spacing w:line="280" w:lineRule="atLeast"/>
                              <w:rPr>
                                <w:rFonts w:ascii="Times New Roman" w:eastAsia="Times New Roman" w:hAnsi="Times New Roman"/>
                                <w:lang w:bidi="x-none"/>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1EAE19" id="Rectangle 3" o:spid="_x0000_s1026" style="position:absolute;margin-left:99.5pt;margin-top:308pt;width:395pt;height:110pt;z-index:251667456;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" filled="f" stroked="f" strokeweight="1pt">
                <v:path arrowok="t"/>
                <v:textbox inset="0,0,0,0">
                  <w:txbxContent>
                    <w:p w14:paraId="621995DF" w14:textId="52299D4B" w:rsidR="00E03A57" w:rsidRPr="00E03A57" w:rsidRDefault="00E03A57" w:rsidP="00E03A57">
                      <w:pPr>
                        <w:pStyle w:val="Heading1"/>
                        <w:jc w:val="both"/>
                      </w:pPr>
                      <w:bookmarkStart w:id="6" w:name="_Toc515060073"/>
                      <w:bookmarkStart w:id="7" w:name="_Toc515061165"/>
                      <w:r w:rsidRPr="00E03A57">
                        <w:t>Report on the International Conference on Institutional Reforms for an Entrepreneurial Society (FIRES)</w:t>
                      </w:r>
                      <w:bookmarkEnd w:id="6"/>
                      <w:bookmarkEnd w:id="7"/>
                    </w:p>
                    <w:p w14:paraId="144C0BC3" w14:textId="77777777" w:rsidR="007E252B" w:rsidRPr="00BB1BF5" w:rsidRDefault="007E252B" w:rsidP="002C48A4">
                      <w:pPr>
                        <w:jc w:val="center"/>
                        <w:rPr>
                          <w:b/>
                        </w:rPr>
                      </w:pPr>
                    </w:p>
                    <w:p w14:paraId="446BF1E9" w14:textId="1EAA652F" w:rsidR="007E252B" w:rsidRPr="008915CA" w:rsidRDefault="00905E95" w:rsidP="002C48A4">
                      <w:pPr>
                        <w:jc w:val="center"/>
                        <w:rPr>
                          <w:sz w:val="22"/>
                          <w:szCs w:val="22"/>
                        </w:rPr>
                      </w:pPr>
                      <w:r>
                        <w:rPr>
                          <w:sz w:val="22"/>
                          <w:szCs w:val="22"/>
                        </w:rPr>
                        <w:t>A</w:t>
                      </w:r>
                      <w:r w:rsidR="00E03A57">
                        <w:rPr>
                          <w:sz w:val="22"/>
                          <w:szCs w:val="22"/>
                        </w:rPr>
                        <w:t>xel Marx and Andrei Suse</w:t>
                      </w:r>
                    </w:p>
                    <w:p w14:paraId="7C2C48B7" w14:textId="77777777" w:rsidR="007E252B" w:rsidRDefault="007E252B" w:rsidP="002C48A4">
                      <w:pPr>
                        <w:spacing w:line="280" w:lineRule="atLeast"/>
                        <w:rPr>
                          <w:rFonts w:ascii="Times New Roman" w:eastAsia="Times New Roman" w:hAnsi="Times New Roman"/>
                          <w:lang w:bidi="x-none"/>
                        </w:rPr>
                      </w:pPr>
                    </w:p>
                  </w:txbxContent>
                </v:textbox>
                <w10:wrap type="square" anchorx="page" anchory="page"/>
              </v:rect>
            </w:pict>
          </mc:Fallback>
        </mc:AlternateContent>
      </w:r>
      <w:bookmarkEnd w:id="2"/>
      <w:bookmarkEnd w:id="3"/>
    </w:p>
    <w:bookmarkStart w:id="6" w:name="_Toc427918388"/>
    <w:bookmarkStart w:id="7" w:name="_Toc515061167"/>
    <w:p w14:paraId="19A35C56" w14:textId="2E171078" w:rsidR="00900DA5" w:rsidRDefault="00682A19" w:rsidP="001E6982">
      <w:pPr>
        <w:pStyle w:val="Heading1"/>
      </w:pPr>
      <w:r w:rsidRPr="002C48A4">
        <w:rPr>
          <w:noProof/>
          <w:lang w:val="nl-BE" w:eastAsia="nl-BE"/>
        </w:rPr>
        <mc:AlternateContent>
          <mc:Choice Requires="wps">
            <w:drawing>
              <wp:anchor distT="152400" distB="152400" distL="152400" distR="152400" simplePos="0" relativeHeight="251669504" behindDoc="0" locked="0" layoutInCell="1" allowOverlap="1" wp14:anchorId="6DD9020E" wp14:editId="00A97214">
                <wp:simplePos x="0" y="0"/>
                <wp:positionH relativeFrom="page">
                  <wp:posOffset>3784600</wp:posOffset>
                </wp:positionH>
                <wp:positionV relativeFrom="page">
                  <wp:posOffset>6147435</wp:posOffset>
                </wp:positionV>
                <wp:extent cx="2603500" cy="3491865"/>
                <wp:effectExtent l="0" t="0" r="12700" b="13335"/>
                <wp:wrapSquare wrapText="bothSides"/>
                <wp:docPr id="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03500" cy="3491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C91F8F5" w14:textId="77777777" w:rsidR="007E252B" w:rsidRPr="00DD2C2B" w:rsidRDefault="007E252B" w:rsidP="002C48A4">
                            <w:pPr>
                              <w:pStyle w:val="frontpageSubheading"/>
                              <w:rPr>
                                <w:sz w:val="20"/>
                                <w:szCs w:val="22"/>
                                <w:lang w:val="en-GB"/>
                              </w:rPr>
                            </w:pPr>
                            <w:r w:rsidRPr="00DD2C2B">
                              <w:rPr>
                                <w:sz w:val="20"/>
                                <w:szCs w:val="22"/>
                                <w:lang w:val="en-GB"/>
                              </w:rPr>
                              <w:t>Document Identifier</w:t>
                            </w:r>
                          </w:p>
                          <w:p w14:paraId="7F086CEB" w14:textId="6472ECC5" w:rsidR="008F4777" w:rsidRPr="00E80361" w:rsidRDefault="00BB1BF5" w:rsidP="008F4777">
                            <w:pPr>
                              <w:pStyle w:val="Vrijevorm"/>
                              <w:spacing w:line="280" w:lineRule="atLeast"/>
                              <w:rPr>
                                <w:rFonts w:asciiTheme="minorHAnsi" w:hAnsiTheme="minorHAnsi"/>
                                <w:color w:val="001C1C"/>
                                <w:sz w:val="20"/>
                                <w:szCs w:val="22"/>
                                <w:lang w:val="en-US"/>
                              </w:rPr>
                            </w:pPr>
                            <w:r>
                              <w:rPr>
                                <w:rFonts w:ascii="Calibri" w:hAnsi="Calibri"/>
                                <w:color w:val="001C1C"/>
                                <w:sz w:val="20"/>
                                <w:szCs w:val="22"/>
                                <w:lang w:val="en-US"/>
                              </w:rPr>
                              <w:t xml:space="preserve">Annex 1 to </w:t>
                            </w:r>
                            <w:r w:rsidR="00E80361" w:rsidRPr="00E80361">
                              <w:rPr>
                                <w:rFonts w:ascii="Calibri" w:hAnsi="Calibri"/>
                                <w:color w:val="001C1C"/>
                                <w:sz w:val="20"/>
                                <w:szCs w:val="22"/>
                                <w:lang w:val="en-US"/>
                              </w:rPr>
                              <w:t>D6.4 Towards the Entrepre</w:t>
                            </w:r>
                            <w:r w:rsidR="00E80361">
                              <w:rPr>
                                <w:rFonts w:ascii="Calibri" w:hAnsi="Calibri"/>
                                <w:color w:val="001C1C"/>
                                <w:sz w:val="20"/>
                                <w:szCs w:val="22"/>
                                <w:lang w:val="en-US"/>
                              </w:rPr>
                              <w:t>neurial Society: A Coherent Policy Reform Agenda</w:t>
                            </w:r>
                          </w:p>
                          <w:p w14:paraId="429E3401" w14:textId="77777777" w:rsidR="007E252B" w:rsidRPr="00E80361" w:rsidRDefault="007E252B" w:rsidP="002C48A4">
                            <w:pPr>
                              <w:pStyle w:val="frontpageSubheading"/>
                              <w:rPr>
                                <w:rFonts w:asciiTheme="minorHAnsi" w:hAnsiTheme="minorHAnsi"/>
                                <w:sz w:val="20"/>
                                <w:szCs w:val="22"/>
                              </w:rPr>
                            </w:pPr>
                          </w:p>
                          <w:p w14:paraId="4A3DD2F8" w14:textId="77777777" w:rsidR="007E252B" w:rsidRPr="00E80361" w:rsidRDefault="007E252B" w:rsidP="002C48A4">
                            <w:pPr>
                              <w:pStyle w:val="frontpageSubheading"/>
                              <w:rPr>
                                <w:sz w:val="20"/>
                                <w:szCs w:val="22"/>
                                <w:lang w:val="fr-FR"/>
                              </w:rPr>
                            </w:pPr>
                            <w:r w:rsidRPr="00E80361">
                              <w:rPr>
                                <w:sz w:val="20"/>
                                <w:szCs w:val="22"/>
                                <w:lang w:val="fr-FR"/>
                              </w:rPr>
                              <w:t>Version</w:t>
                            </w:r>
                          </w:p>
                          <w:p w14:paraId="40D34E4F" w14:textId="3D53F367" w:rsidR="007E252B" w:rsidRPr="00E80361" w:rsidRDefault="008F4777" w:rsidP="002C48A4">
                            <w:pPr>
                              <w:rPr>
                                <w:szCs w:val="22"/>
                                <w:lang w:val="fr-FR"/>
                              </w:rPr>
                            </w:pPr>
                            <w:r w:rsidRPr="00E80361">
                              <w:rPr>
                                <w:szCs w:val="22"/>
                                <w:lang w:val="fr-FR"/>
                              </w:rPr>
                              <w:t>1.0</w:t>
                            </w:r>
                          </w:p>
                          <w:p w14:paraId="056FFADA" w14:textId="77777777" w:rsidR="007E252B" w:rsidRPr="00E80361" w:rsidRDefault="007E252B" w:rsidP="002C48A4">
                            <w:pPr>
                              <w:pStyle w:val="frontpageSubheading"/>
                              <w:rPr>
                                <w:sz w:val="20"/>
                                <w:szCs w:val="22"/>
                                <w:lang w:val="fr-FR"/>
                              </w:rPr>
                            </w:pPr>
                          </w:p>
                          <w:p w14:paraId="33F741FB" w14:textId="77777777" w:rsidR="007E252B" w:rsidRPr="00E80361" w:rsidRDefault="007E252B" w:rsidP="002C48A4">
                            <w:pPr>
                              <w:pStyle w:val="frontpageSubheading"/>
                              <w:rPr>
                                <w:sz w:val="20"/>
                                <w:szCs w:val="22"/>
                                <w:lang w:val="fr-FR"/>
                              </w:rPr>
                            </w:pPr>
                            <w:r w:rsidRPr="00E80361">
                              <w:rPr>
                                <w:sz w:val="20"/>
                                <w:szCs w:val="22"/>
                                <w:lang w:val="fr-FR"/>
                              </w:rPr>
                              <w:t>Date Due</w:t>
                            </w:r>
                          </w:p>
                          <w:p w14:paraId="2FAB0A49" w14:textId="1CB85D15" w:rsidR="007E252B" w:rsidRPr="000F6E13" w:rsidRDefault="00905E95" w:rsidP="002C48A4">
                            <w:pPr>
                              <w:rPr>
                                <w:szCs w:val="22"/>
                              </w:rPr>
                            </w:pPr>
                            <w:r w:rsidRPr="00E80361">
                              <w:rPr>
                                <w:szCs w:val="22"/>
                                <w:lang w:val="fr-FR"/>
                              </w:rPr>
                              <w:t xml:space="preserve"> </w:t>
                            </w:r>
                            <w:r w:rsidRPr="000F6E13">
                              <w:rPr>
                                <w:szCs w:val="22"/>
                              </w:rPr>
                              <w:t>M</w:t>
                            </w:r>
                            <w:r w:rsidR="00DD2C2B">
                              <w:rPr>
                                <w:szCs w:val="22"/>
                              </w:rPr>
                              <w:t>36</w:t>
                            </w:r>
                          </w:p>
                          <w:p w14:paraId="4FB64CAA" w14:textId="77777777" w:rsidR="007E252B" w:rsidRPr="000F6E13" w:rsidRDefault="007E252B" w:rsidP="002C48A4">
                            <w:pPr>
                              <w:pStyle w:val="frontpageSubheading"/>
                              <w:rPr>
                                <w:color w:val="001C1C"/>
                                <w:sz w:val="20"/>
                                <w:szCs w:val="22"/>
                              </w:rPr>
                            </w:pPr>
                          </w:p>
                          <w:p w14:paraId="1FA7EDCD" w14:textId="77777777" w:rsidR="007E252B" w:rsidRPr="000F6E13" w:rsidRDefault="007E252B" w:rsidP="002C48A4">
                            <w:pPr>
                              <w:pStyle w:val="frontpageSubheading"/>
                              <w:rPr>
                                <w:sz w:val="20"/>
                                <w:szCs w:val="22"/>
                              </w:rPr>
                            </w:pPr>
                            <w:r w:rsidRPr="000F6E13">
                              <w:rPr>
                                <w:sz w:val="20"/>
                                <w:szCs w:val="22"/>
                              </w:rPr>
                              <w:t>Submission date</w:t>
                            </w:r>
                          </w:p>
                          <w:p w14:paraId="085A955D" w14:textId="65C0ACF2" w:rsidR="007E252B" w:rsidRPr="000F6E13" w:rsidRDefault="007B78D0" w:rsidP="002C48A4">
                            <w:pPr>
                              <w:rPr>
                                <w:szCs w:val="22"/>
                              </w:rPr>
                            </w:pPr>
                            <w:r>
                              <w:rPr>
                                <w:szCs w:val="22"/>
                              </w:rPr>
                              <w:t>31</w:t>
                            </w:r>
                            <w:r w:rsidR="002F5A58">
                              <w:rPr>
                                <w:szCs w:val="22"/>
                              </w:rPr>
                              <w:t>st</w:t>
                            </w:r>
                            <w:r>
                              <w:rPr>
                                <w:szCs w:val="22"/>
                              </w:rPr>
                              <w:t xml:space="preserve"> May</w:t>
                            </w:r>
                          </w:p>
                          <w:p w14:paraId="1620B3A1" w14:textId="77777777" w:rsidR="007E252B" w:rsidRPr="000F6E13" w:rsidRDefault="007E252B" w:rsidP="002C48A4">
                            <w:pPr>
                              <w:pStyle w:val="frontpageSubheading"/>
                              <w:rPr>
                                <w:color w:val="001C1C"/>
                                <w:sz w:val="20"/>
                                <w:szCs w:val="22"/>
                              </w:rPr>
                            </w:pPr>
                          </w:p>
                          <w:p w14:paraId="7F97ECB8" w14:textId="77777777" w:rsidR="007E252B" w:rsidRPr="000F6E13" w:rsidRDefault="007E252B" w:rsidP="002C48A4">
                            <w:pPr>
                              <w:pStyle w:val="frontpageSubheading"/>
                              <w:rPr>
                                <w:sz w:val="20"/>
                                <w:szCs w:val="22"/>
                              </w:rPr>
                            </w:pPr>
                            <w:proofErr w:type="spellStart"/>
                            <w:r w:rsidRPr="000F6E13">
                              <w:rPr>
                                <w:sz w:val="20"/>
                                <w:szCs w:val="22"/>
                              </w:rPr>
                              <w:t>WorkPackage</w:t>
                            </w:r>
                            <w:proofErr w:type="spellEnd"/>
                          </w:p>
                          <w:p w14:paraId="49F9D014" w14:textId="3930F224" w:rsidR="008F4777" w:rsidRPr="000F6E13" w:rsidRDefault="00E80361" w:rsidP="008F4777">
                            <w:pPr>
                              <w:pStyle w:val="Vrijevorm"/>
                              <w:spacing w:line="280" w:lineRule="atLeast"/>
                              <w:rPr>
                                <w:rFonts w:ascii="Calibri" w:hAnsi="Calibri"/>
                                <w:color w:val="001C1C"/>
                                <w:sz w:val="20"/>
                                <w:szCs w:val="22"/>
                                <w:lang w:val="en-US"/>
                              </w:rPr>
                            </w:pPr>
                            <w:r>
                              <w:rPr>
                                <w:rFonts w:ascii="Calibri" w:hAnsi="Calibri"/>
                                <w:color w:val="001C1C"/>
                                <w:sz w:val="20"/>
                                <w:szCs w:val="22"/>
                                <w:lang w:val="en-US"/>
                              </w:rPr>
                              <w:t>6</w:t>
                            </w:r>
                          </w:p>
                          <w:p w14:paraId="6930DBF8" w14:textId="77777777" w:rsidR="007E252B" w:rsidRPr="000F6E13" w:rsidRDefault="007E252B" w:rsidP="002C48A4">
                            <w:pPr>
                              <w:pStyle w:val="frontpageSubheading"/>
                              <w:rPr>
                                <w:color w:val="001C1C"/>
                                <w:sz w:val="20"/>
                                <w:szCs w:val="22"/>
                              </w:rPr>
                            </w:pPr>
                          </w:p>
                          <w:p w14:paraId="12739A5B" w14:textId="77777777" w:rsidR="007E252B" w:rsidRPr="000F6E13" w:rsidRDefault="007E252B" w:rsidP="002C48A4">
                            <w:pPr>
                              <w:pStyle w:val="frontpageSubheading"/>
                              <w:rPr>
                                <w:sz w:val="20"/>
                                <w:szCs w:val="22"/>
                              </w:rPr>
                            </w:pPr>
                            <w:r w:rsidRPr="000F6E13">
                              <w:rPr>
                                <w:sz w:val="20"/>
                                <w:szCs w:val="22"/>
                              </w:rPr>
                              <w:t>Lead Beneficiary</w:t>
                            </w:r>
                          </w:p>
                          <w:p w14:paraId="399C2D8F" w14:textId="3ADF4ADA" w:rsidR="008F4777" w:rsidRPr="000F6E13" w:rsidRDefault="00E80361" w:rsidP="008F4777">
                            <w:pPr>
                              <w:pStyle w:val="Vrijevorm"/>
                              <w:spacing w:line="280" w:lineRule="atLeast"/>
                              <w:rPr>
                                <w:rFonts w:ascii="Calibri" w:hAnsi="Calibri"/>
                                <w:color w:val="001C1C"/>
                                <w:sz w:val="20"/>
                                <w:szCs w:val="22"/>
                                <w:lang w:val="en-US"/>
                              </w:rPr>
                            </w:pPr>
                            <w:r>
                              <w:rPr>
                                <w:rFonts w:ascii="Calibri" w:hAnsi="Calibri"/>
                                <w:color w:val="001C1C"/>
                                <w:sz w:val="20"/>
                                <w:szCs w:val="22"/>
                                <w:lang w:val="en-US"/>
                              </w:rPr>
                              <w:t>KU Leuven</w:t>
                            </w:r>
                          </w:p>
                          <w:p w14:paraId="4069102D" w14:textId="77777777" w:rsidR="007E252B" w:rsidRDefault="007E252B" w:rsidP="002C48A4">
                            <w:pPr>
                              <w:pStyle w:val="frontpageSubheading"/>
                              <w:rPr>
                                <w:rFonts w:ascii="Times New Roman" w:eastAsia="Times New Roman" w:hAnsi="Times New Roman"/>
                                <w:color w:val="auto"/>
                                <w:sz w:val="20"/>
                                <w:lang w:bidi="x-none"/>
                              </w:rPr>
                            </w:pPr>
                          </w:p>
                          <w:p w14:paraId="2B7D4290" w14:textId="77777777" w:rsidR="007E252B" w:rsidRDefault="007E252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D9020E" id="Rectangle 4" o:spid="_x0000_s1027" style="position:absolute;margin-left:298pt;margin-top:484.05pt;width:205pt;height:274.95pt;z-index:251669504;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" filled="f" stroked="f" strokeweight="1pt">
                <v:path arrowok="t"/>
                <v:textbox inset="0,0,0,0">
                  <w:txbxContent>
                    <w:p w14:paraId="4C91F8F5" w14:textId="77777777" w:rsidR="007E252B" w:rsidRPr="00DD2C2B" w:rsidRDefault="007E252B" w:rsidP="002C48A4">
                      <w:pPr>
                        <w:pStyle w:val="frontpageSubheading"/>
                        <w:rPr>
                          <w:sz w:val="20"/>
                          <w:szCs w:val="22"/>
                          <w:lang w:val="en-GB"/>
                        </w:rPr>
                      </w:pPr>
                      <w:r w:rsidRPr="00DD2C2B">
                        <w:rPr>
                          <w:sz w:val="20"/>
                          <w:szCs w:val="22"/>
                          <w:lang w:val="en-GB"/>
                        </w:rPr>
                        <w:t>Document Identifier</w:t>
                      </w:r>
                    </w:p>
                    <w:p w14:paraId="7F086CEB" w14:textId="6472ECC5" w:rsidR="008F4777" w:rsidRPr="00E80361" w:rsidRDefault="00BB1BF5" w:rsidP="008F4777">
                      <w:pPr>
                        <w:pStyle w:val="Vrijevorm"/>
                        <w:spacing w:line="280" w:lineRule="atLeast"/>
                        <w:rPr>
                          <w:rFonts w:asciiTheme="minorHAnsi" w:hAnsiTheme="minorHAnsi"/>
                          <w:color w:val="001C1C"/>
                          <w:sz w:val="20"/>
                          <w:szCs w:val="22"/>
                          <w:lang w:val="en-US"/>
                        </w:rPr>
                      </w:pPr>
                      <w:r>
                        <w:rPr>
                          <w:rFonts w:ascii="Calibri" w:hAnsi="Calibri"/>
                          <w:color w:val="001C1C"/>
                          <w:sz w:val="20"/>
                          <w:szCs w:val="22"/>
                          <w:lang w:val="en-US"/>
                        </w:rPr>
                        <w:t xml:space="preserve">Annex 1 to </w:t>
                      </w:r>
                      <w:r w:rsidR="00E80361" w:rsidRPr="00E80361">
                        <w:rPr>
                          <w:rFonts w:ascii="Calibri" w:hAnsi="Calibri"/>
                          <w:color w:val="001C1C"/>
                          <w:sz w:val="20"/>
                          <w:szCs w:val="22"/>
                          <w:lang w:val="en-US"/>
                        </w:rPr>
                        <w:t>D6.4 Towards the Entrepre</w:t>
                      </w:r>
                      <w:r w:rsidR="00E80361">
                        <w:rPr>
                          <w:rFonts w:ascii="Calibri" w:hAnsi="Calibri"/>
                          <w:color w:val="001C1C"/>
                          <w:sz w:val="20"/>
                          <w:szCs w:val="22"/>
                          <w:lang w:val="en-US"/>
                        </w:rPr>
                        <w:t>neurial Society: A Coherent Policy Reform Agenda</w:t>
                      </w:r>
                    </w:p>
                    <w:p w14:paraId="429E3401" w14:textId="77777777" w:rsidR="007E252B" w:rsidRPr="00E80361" w:rsidRDefault="007E252B" w:rsidP="002C48A4">
                      <w:pPr>
                        <w:pStyle w:val="frontpageSubheading"/>
                        <w:rPr>
                          <w:rFonts w:asciiTheme="minorHAnsi" w:hAnsiTheme="minorHAnsi"/>
                          <w:sz w:val="20"/>
                          <w:szCs w:val="22"/>
                        </w:rPr>
                      </w:pPr>
                    </w:p>
                    <w:p w14:paraId="4A3DD2F8" w14:textId="77777777" w:rsidR="007E252B" w:rsidRPr="00E80361" w:rsidRDefault="007E252B" w:rsidP="002C48A4">
                      <w:pPr>
                        <w:pStyle w:val="frontpageSubheading"/>
                        <w:rPr>
                          <w:sz w:val="20"/>
                          <w:szCs w:val="22"/>
                          <w:lang w:val="fr-FR"/>
                        </w:rPr>
                      </w:pPr>
                      <w:r w:rsidRPr="00E80361">
                        <w:rPr>
                          <w:sz w:val="20"/>
                          <w:szCs w:val="22"/>
                          <w:lang w:val="fr-FR"/>
                        </w:rPr>
                        <w:t>Version</w:t>
                      </w:r>
                    </w:p>
                    <w:p w14:paraId="40D34E4F" w14:textId="3D53F367" w:rsidR="007E252B" w:rsidRPr="00E80361" w:rsidRDefault="008F4777" w:rsidP="002C48A4">
                      <w:pPr>
                        <w:rPr>
                          <w:szCs w:val="22"/>
                          <w:lang w:val="fr-FR"/>
                        </w:rPr>
                      </w:pPr>
                      <w:r w:rsidRPr="00E80361">
                        <w:rPr>
                          <w:szCs w:val="22"/>
                          <w:lang w:val="fr-FR"/>
                        </w:rPr>
                        <w:t>1.0</w:t>
                      </w:r>
                    </w:p>
                    <w:p w14:paraId="056FFADA" w14:textId="77777777" w:rsidR="007E252B" w:rsidRPr="00E80361" w:rsidRDefault="007E252B" w:rsidP="002C48A4">
                      <w:pPr>
                        <w:pStyle w:val="frontpageSubheading"/>
                        <w:rPr>
                          <w:sz w:val="20"/>
                          <w:szCs w:val="22"/>
                          <w:lang w:val="fr-FR"/>
                        </w:rPr>
                      </w:pPr>
                    </w:p>
                    <w:p w14:paraId="33F741FB" w14:textId="77777777" w:rsidR="007E252B" w:rsidRPr="00E80361" w:rsidRDefault="007E252B" w:rsidP="002C48A4">
                      <w:pPr>
                        <w:pStyle w:val="frontpageSubheading"/>
                        <w:rPr>
                          <w:sz w:val="20"/>
                          <w:szCs w:val="22"/>
                          <w:lang w:val="fr-FR"/>
                        </w:rPr>
                      </w:pPr>
                      <w:r w:rsidRPr="00E80361">
                        <w:rPr>
                          <w:sz w:val="20"/>
                          <w:szCs w:val="22"/>
                          <w:lang w:val="fr-FR"/>
                        </w:rPr>
                        <w:t>Date Due</w:t>
                      </w:r>
                    </w:p>
                    <w:p w14:paraId="2FAB0A49" w14:textId="1CB85D15" w:rsidR="007E252B" w:rsidRPr="000F6E13" w:rsidRDefault="00905E95" w:rsidP="002C48A4">
                      <w:pPr>
                        <w:rPr>
                          <w:szCs w:val="22"/>
                        </w:rPr>
                      </w:pPr>
                      <w:r w:rsidRPr="00E80361">
                        <w:rPr>
                          <w:szCs w:val="22"/>
                          <w:lang w:val="fr-FR"/>
                        </w:rPr>
                        <w:t xml:space="preserve"> </w:t>
                      </w:r>
                      <w:r w:rsidRPr="000F6E13">
                        <w:rPr>
                          <w:szCs w:val="22"/>
                        </w:rPr>
                        <w:t>M</w:t>
                      </w:r>
                      <w:r w:rsidR="00DD2C2B">
                        <w:rPr>
                          <w:szCs w:val="22"/>
                        </w:rPr>
                        <w:t>36</w:t>
                      </w:r>
                    </w:p>
                    <w:p w14:paraId="4FB64CAA" w14:textId="77777777" w:rsidR="007E252B" w:rsidRPr="000F6E13" w:rsidRDefault="007E252B" w:rsidP="002C48A4">
                      <w:pPr>
                        <w:pStyle w:val="frontpageSubheading"/>
                        <w:rPr>
                          <w:color w:val="001C1C"/>
                          <w:sz w:val="20"/>
                          <w:szCs w:val="22"/>
                        </w:rPr>
                      </w:pPr>
                    </w:p>
                    <w:p w14:paraId="1FA7EDCD" w14:textId="77777777" w:rsidR="007E252B" w:rsidRPr="000F6E13" w:rsidRDefault="007E252B" w:rsidP="002C48A4">
                      <w:pPr>
                        <w:pStyle w:val="frontpageSubheading"/>
                        <w:rPr>
                          <w:sz w:val="20"/>
                          <w:szCs w:val="22"/>
                        </w:rPr>
                      </w:pPr>
                      <w:r w:rsidRPr="000F6E13">
                        <w:rPr>
                          <w:sz w:val="20"/>
                          <w:szCs w:val="22"/>
                        </w:rPr>
                        <w:t>Submission date</w:t>
                      </w:r>
                    </w:p>
                    <w:p w14:paraId="085A955D" w14:textId="65C0ACF2" w:rsidR="007E252B" w:rsidRPr="000F6E13" w:rsidRDefault="007B78D0" w:rsidP="002C48A4">
                      <w:pPr>
                        <w:rPr>
                          <w:szCs w:val="22"/>
                        </w:rPr>
                      </w:pPr>
                      <w:r>
                        <w:rPr>
                          <w:szCs w:val="22"/>
                        </w:rPr>
                        <w:t>31</w:t>
                      </w:r>
                      <w:r w:rsidR="002F5A58">
                        <w:rPr>
                          <w:szCs w:val="22"/>
                        </w:rPr>
                        <w:t>st</w:t>
                      </w:r>
                      <w:bookmarkStart w:id="9" w:name="_GoBack"/>
                      <w:bookmarkEnd w:id="9"/>
                      <w:r>
                        <w:rPr>
                          <w:szCs w:val="22"/>
                        </w:rPr>
                        <w:t xml:space="preserve"> May</w:t>
                      </w:r>
                    </w:p>
                    <w:p w14:paraId="1620B3A1" w14:textId="77777777" w:rsidR="007E252B" w:rsidRPr="000F6E13" w:rsidRDefault="007E252B" w:rsidP="002C48A4">
                      <w:pPr>
                        <w:pStyle w:val="frontpageSubheading"/>
                        <w:rPr>
                          <w:color w:val="001C1C"/>
                          <w:sz w:val="20"/>
                          <w:szCs w:val="22"/>
                        </w:rPr>
                      </w:pPr>
                    </w:p>
                    <w:p w14:paraId="7F97ECB8" w14:textId="77777777" w:rsidR="007E252B" w:rsidRPr="000F6E13" w:rsidRDefault="007E252B" w:rsidP="002C48A4">
                      <w:pPr>
                        <w:pStyle w:val="frontpageSubheading"/>
                        <w:rPr>
                          <w:sz w:val="20"/>
                          <w:szCs w:val="22"/>
                        </w:rPr>
                      </w:pPr>
                      <w:r w:rsidRPr="000F6E13">
                        <w:rPr>
                          <w:sz w:val="20"/>
                          <w:szCs w:val="22"/>
                        </w:rPr>
                        <w:t>WorkPackage</w:t>
                      </w:r>
                    </w:p>
                    <w:p w14:paraId="49F9D014" w14:textId="3930F224" w:rsidR="008F4777" w:rsidRPr="000F6E13" w:rsidRDefault="00E80361" w:rsidP="008F4777">
                      <w:pPr>
                        <w:pStyle w:val="Vrijevorm"/>
                        <w:spacing w:line="280" w:lineRule="atLeast"/>
                        <w:rPr>
                          <w:rFonts w:ascii="Calibri" w:hAnsi="Calibri"/>
                          <w:color w:val="001C1C"/>
                          <w:sz w:val="20"/>
                          <w:szCs w:val="22"/>
                          <w:lang w:val="en-US"/>
                        </w:rPr>
                      </w:pPr>
                      <w:r>
                        <w:rPr>
                          <w:rFonts w:ascii="Calibri" w:hAnsi="Calibri"/>
                          <w:color w:val="001C1C"/>
                          <w:sz w:val="20"/>
                          <w:szCs w:val="22"/>
                          <w:lang w:val="en-US"/>
                        </w:rPr>
                        <w:t>6</w:t>
                      </w:r>
                    </w:p>
                    <w:p w14:paraId="6930DBF8" w14:textId="77777777" w:rsidR="007E252B" w:rsidRPr="000F6E13" w:rsidRDefault="007E252B" w:rsidP="002C48A4">
                      <w:pPr>
                        <w:pStyle w:val="frontpageSubheading"/>
                        <w:rPr>
                          <w:color w:val="001C1C"/>
                          <w:sz w:val="20"/>
                          <w:szCs w:val="22"/>
                        </w:rPr>
                      </w:pPr>
                    </w:p>
                    <w:p w14:paraId="12739A5B" w14:textId="77777777" w:rsidR="007E252B" w:rsidRPr="000F6E13" w:rsidRDefault="007E252B" w:rsidP="002C48A4">
                      <w:pPr>
                        <w:pStyle w:val="frontpageSubheading"/>
                        <w:rPr>
                          <w:sz w:val="20"/>
                          <w:szCs w:val="22"/>
                        </w:rPr>
                      </w:pPr>
                      <w:r w:rsidRPr="000F6E13">
                        <w:rPr>
                          <w:sz w:val="20"/>
                          <w:szCs w:val="22"/>
                        </w:rPr>
                        <w:t>Lead Beneficiary</w:t>
                      </w:r>
                    </w:p>
                    <w:p w14:paraId="399C2D8F" w14:textId="3ADF4ADA" w:rsidR="008F4777" w:rsidRPr="000F6E13" w:rsidRDefault="00E80361" w:rsidP="008F4777">
                      <w:pPr>
                        <w:pStyle w:val="Vrijevorm"/>
                        <w:spacing w:line="280" w:lineRule="atLeast"/>
                        <w:rPr>
                          <w:rFonts w:ascii="Calibri" w:hAnsi="Calibri"/>
                          <w:color w:val="001C1C"/>
                          <w:sz w:val="20"/>
                          <w:szCs w:val="22"/>
                          <w:lang w:val="en-US"/>
                        </w:rPr>
                      </w:pPr>
                      <w:r>
                        <w:rPr>
                          <w:rFonts w:ascii="Calibri" w:hAnsi="Calibri"/>
                          <w:color w:val="001C1C"/>
                          <w:sz w:val="20"/>
                          <w:szCs w:val="22"/>
                          <w:lang w:val="en-US"/>
                        </w:rPr>
                        <w:t>KU Leuven</w:t>
                      </w:r>
                    </w:p>
                    <w:p w14:paraId="4069102D" w14:textId="77777777" w:rsidR="007E252B" w:rsidRDefault="007E252B" w:rsidP="002C48A4">
                      <w:pPr>
                        <w:pStyle w:val="frontpageSubheading"/>
                        <w:rPr>
                          <w:rFonts w:ascii="Times New Roman" w:eastAsia="Times New Roman" w:hAnsi="Times New Roman"/>
                          <w:color w:val="auto"/>
                          <w:sz w:val="20"/>
                          <w:lang w:bidi="x-none"/>
                        </w:rPr>
                      </w:pPr>
                    </w:p>
                    <w:p w14:paraId="2B7D4290" w14:textId="77777777" w:rsidR="007E252B" w:rsidRDefault="007E252B"/>
                  </w:txbxContent>
                </v:textbox>
                <w10:wrap type="square" anchorx="page" anchory="page"/>
              </v:rect>
            </w:pict>
          </mc:Fallback>
        </mc:AlternateContent>
      </w:r>
      <w:bookmarkEnd w:id="6"/>
      <w:bookmarkEnd w:id="7"/>
    </w:p>
    <w:p w14:paraId="2B1A1AFF" w14:textId="6C4855F9" w:rsidR="00900DA5" w:rsidRDefault="00900DA5" w:rsidP="001E6982">
      <w:pPr>
        <w:pStyle w:val="Heading1"/>
      </w:pPr>
    </w:p>
    <w:p w14:paraId="238A749E" w14:textId="73D2F206" w:rsidR="00900DA5" w:rsidRDefault="00900DA5" w:rsidP="001E6982">
      <w:pPr>
        <w:pStyle w:val="Heading1"/>
      </w:pPr>
    </w:p>
    <w:p w14:paraId="11A88BEC" w14:textId="6F921888" w:rsidR="00900DA5" w:rsidRDefault="00900DA5" w:rsidP="001E6982">
      <w:pPr>
        <w:pStyle w:val="Heading1"/>
      </w:pPr>
    </w:p>
    <w:p w14:paraId="0A0C8AE5" w14:textId="77777777" w:rsidR="00900DA5" w:rsidRDefault="00900DA5" w:rsidP="001E6982">
      <w:pPr>
        <w:pStyle w:val="Heading1"/>
      </w:pPr>
    </w:p>
    <w:p w14:paraId="1E392279" w14:textId="77777777" w:rsidR="00900DA5" w:rsidRDefault="00900DA5" w:rsidP="001E6982">
      <w:pPr>
        <w:pStyle w:val="Heading1"/>
      </w:pPr>
    </w:p>
    <w:p w14:paraId="10EC470A" w14:textId="77777777" w:rsidR="00900DA5" w:rsidRDefault="00900DA5" w:rsidP="001E6982">
      <w:pPr>
        <w:pStyle w:val="Heading1"/>
      </w:pPr>
    </w:p>
    <w:p w14:paraId="536DFE42" w14:textId="77777777" w:rsidR="00900DA5" w:rsidRDefault="00900DA5" w:rsidP="001E6982">
      <w:pPr>
        <w:pStyle w:val="Heading1"/>
      </w:pPr>
    </w:p>
    <w:p w14:paraId="3DC00996" w14:textId="77777777" w:rsidR="00900DA5" w:rsidRDefault="00900DA5" w:rsidP="001E6982">
      <w:pPr>
        <w:pStyle w:val="Heading1"/>
      </w:pPr>
    </w:p>
    <w:p w14:paraId="0B3C90A5" w14:textId="77777777" w:rsidR="00900DA5" w:rsidRDefault="00900DA5" w:rsidP="001E6982">
      <w:pPr>
        <w:pStyle w:val="Heading1"/>
      </w:pPr>
    </w:p>
    <w:p w14:paraId="36B4F87C" w14:textId="77777777" w:rsidR="00E03A57" w:rsidRDefault="00E03A57" w:rsidP="00E03A57">
      <w:pPr>
        <w:spacing w:line="240" w:lineRule="auto"/>
        <w:rPr>
          <w:rFonts w:eastAsia="ヒラギノ角ゴ Pro W3"/>
          <w:b/>
          <w:sz w:val="22"/>
        </w:rPr>
      </w:pPr>
    </w:p>
    <w:sdt>
      <w:sdtPr>
        <w:rPr>
          <w:rFonts w:ascii="Calibri" w:eastAsia="MS Mincho" w:hAnsi="Calibri" w:cs="Times New Roman"/>
          <w:color w:val="auto"/>
          <w:sz w:val="20"/>
          <w:szCs w:val="20"/>
          <w:lang w:val="en-GB" w:eastAsia="nl-NL"/>
        </w:rPr>
        <w:id w:val="-396513847"/>
        <w:docPartObj>
          <w:docPartGallery w:val="Table of Contents"/>
          <w:docPartUnique/>
        </w:docPartObj>
      </w:sdtPr>
      <w:sdtEndPr>
        <w:rPr>
          <w:b/>
          <w:bCs/>
          <w:noProof/>
        </w:rPr>
      </w:sdtEndPr>
      <w:sdtContent>
        <w:p w14:paraId="4B3BDDE1" w14:textId="7A3E31BE" w:rsidR="00DD3CD1" w:rsidRPr="00DD3CD1" w:rsidRDefault="00DD3CD1">
          <w:pPr>
            <w:pStyle w:val="TOCHeading"/>
            <w:rPr>
              <w:b/>
            </w:rPr>
          </w:pPr>
          <w:r w:rsidRPr="00DD3CD1">
            <w:rPr>
              <w:b/>
            </w:rPr>
            <w:t>Contents</w:t>
          </w:r>
        </w:p>
        <w:p w14:paraId="2A108BD3" w14:textId="2ADC6E96" w:rsidR="00DD3CD1" w:rsidRDefault="00DD3CD1" w:rsidP="00DD3CD1">
          <w:pPr>
            <w:pStyle w:val="TOC1"/>
            <w:tabs>
              <w:tab w:val="right" w:leader="dot" w:pos="9056"/>
            </w:tabs>
            <w:rPr>
              <w:rFonts w:asciiTheme="minorHAnsi" w:eastAsiaTheme="minorEastAsia" w:hAnsiTheme="minorHAnsi" w:cstheme="minorBidi"/>
              <w:noProof/>
              <w:sz w:val="22"/>
              <w:szCs w:val="22"/>
              <w:lang w:val="en-US" w:eastAsia="en-US"/>
            </w:rPr>
          </w:pPr>
          <w:r>
            <w:fldChar w:fldCharType="begin"/>
          </w:r>
          <w:r>
            <w:instrText xml:space="preserve"> TOC \o "1-3" \h \z \u </w:instrText>
          </w:r>
          <w:r>
            <w:fldChar w:fldCharType="separate"/>
          </w:r>
        </w:p>
        <w:p w14:paraId="01A308C6" w14:textId="5C776170" w:rsidR="00DD3CD1" w:rsidRDefault="007043BC">
          <w:pPr>
            <w:pStyle w:val="TOC1"/>
            <w:tabs>
              <w:tab w:val="right" w:leader="dot" w:pos="9056"/>
            </w:tabs>
            <w:rPr>
              <w:rFonts w:asciiTheme="minorHAnsi" w:eastAsiaTheme="minorEastAsia" w:hAnsiTheme="minorHAnsi" w:cstheme="minorBidi"/>
              <w:noProof/>
              <w:sz w:val="22"/>
              <w:szCs w:val="22"/>
              <w:lang w:val="en-US" w:eastAsia="en-US"/>
            </w:rPr>
          </w:pPr>
          <w:hyperlink w:anchor="_Toc515061168" w:history="1">
            <w:r w:rsidR="00DD3CD1" w:rsidRPr="00657147">
              <w:rPr>
                <w:rStyle w:val="Hyperlink"/>
                <w:rFonts w:eastAsia="Calibri"/>
                <w:noProof/>
              </w:rPr>
              <w:t>Place, Date and Time</w:t>
            </w:r>
            <w:r w:rsidR="00DD3CD1">
              <w:rPr>
                <w:noProof/>
                <w:webHidden/>
              </w:rPr>
              <w:tab/>
            </w:r>
            <w:r w:rsidR="00DD3CD1">
              <w:rPr>
                <w:noProof/>
                <w:webHidden/>
              </w:rPr>
              <w:fldChar w:fldCharType="begin"/>
            </w:r>
            <w:r w:rsidR="00DD3CD1">
              <w:rPr>
                <w:noProof/>
                <w:webHidden/>
              </w:rPr>
              <w:instrText xml:space="preserve"> PAGEREF _Toc515061168 \h </w:instrText>
            </w:r>
            <w:r w:rsidR="00DD3CD1">
              <w:rPr>
                <w:noProof/>
                <w:webHidden/>
              </w:rPr>
            </w:r>
            <w:r w:rsidR="00DD3CD1">
              <w:rPr>
                <w:noProof/>
                <w:webHidden/>
              </w:rPr>
              <w:fldChar w:fldCharType="separate"/>
            </w:r>
            <w:r w:rsidR="00CB2AE9">
              <w:rPr>
                <w:noProof/>
                <w:webHidden/>
              </w:rPr>
              <w:t>2</w:t>
            </w:r>
            <w:r w:rsidR="00DD3CD1">
              <w:rPr>
                <w:noProof/>
                <w:webHidden/>
              </w:rPr>
              <w:fldChar w:fldCharType="end"/>
            </w:r>
          </w:hyperlink>
        </w:p>
        <w:p w14:paraId="6694581D" w14:textId="5E200825" w:rsidR="00DD3CD1" w:rsidRDefault="007043BC">
          <w:pPr>
            <w:pStyle w:val="TOC1"/>
            <w:tabs>
              <w:tab w:val="right" w:leader="dot" w:pos="9056"/>
            </w:tabs>
            <w:rPr>
              <w:rFonts w:asciiTheme="minorHAnsi" w:eastAsiaTheme="minorEastAsia" w:hAnsiTheme="minorHAnsi" w:cstheme="minorBidi"/>
              <w:noProof/>
              <w:sz w:val="22"/>
              <w:szCs w:val="22"/>
              <w:lang w:val="en-US" w:eastAsia="en-US"/>
            </w:rPr>
          </w:pPr>
          <w:hyperlink w:anchor="_Toc515061169" w:history="1">
            <w:r w:rsidR="00DD3CD1" w:rsidRPr="00657147">
              <w:rPr>
                <w:rStyle w:val="Hyperlink"/>
                <w:rFonts w:eastAsia="Calibri"/>
                <w:noProof/>
              </w:rPr>
              <w:t>Summary</w:t>
            </w:r>
            <w:r w:rsidR="00DD3CD1">
              <w:rPr>
                <w:noProof/>
                <w:webHidden/>
              </w:rPr>
              <w:tab/>
            </w:r>
            <w:r w:rsidR="00DD3CD1">
              <w:rPr>
                <w:noProof/>
                <w:webHidden/>
              </w:rPr>
              <w:fldChar w:fldCharType="begin"/>
            </w:r>
            <w:r w:rsidR="00DD3CD1">
              <w:rPr>
                <w:noProof/>
                <w:webHidden/>
              </w:rPr>
              <w:instrText xml:space="preserve"> PAGEREF _Toc515061169 \h </w:instrText>
            </w:r>
            <w:r w:rsidR="00DD3CD1">
              <w:rPr>
                <w:noProof/>
                <w:webHidden/>
              </w:rPr>
            </w:r>
            <w:r w:rsidR="00DD3CD1">
              <w:rPr>
                <w:noProof/>
                <w:webHidden/>
              </w:rPr>
              <w:fldChar w:fldCharType="separate"/>
            </w:r>
            <w:r w:rsidR="00CB2AE9">
              <w:rPr>
                <w:noProof/>
                <w:webHidden/>
              </w:rPr>
              <w:t>2</w:t>
            </w:r>
            <w:r w:rsidR="00DD3CD1">
              <w:rPr>
                <w:noProof/>
                <w:webHidden/>
              </w:rPr>
              <w:fldChar w:fldCharType="end"/>
            </w:r>
          </w:hyperlink>
        </w:p>
        <w:p w14:paraId="6405359D" w14:textId="1D722A89" w:rsidR="00DD3CD1" w:rsidRDefault="007043BC">
          <w:pPr>
            <w:pStyle w:val="TOC1"/>
            <w:tabs>
              <w:tab w:val="right" w:leader="dot" w:pos="9056"/>
            </w:tabs>
            <w:rPr>
              <w:rFonts w:asciiTheme="minorHAnsi" w:eastAsiaTheme="minorEastAsia" w:hAnsiTheme="minorHAnsi" w:cstheme="minorBidi"/>
              <w:noProof/>
              <w:sz w:val="22"/>
              <w:szCs w:val="22"/>
              <w:lang w:val="en-US" w:eastAsia="en-US"/>
            </w:rPr>
          </w:pPr>
          <w:hyperlink w:anchor="_Toc515061170" w:history="1">
            <w:r w:rsidR="00DD3CD1" w:rsidRPr="00657147">
              <w:rPr>
                <w:rStyle w:val="Hyperlink"/>
                <w:noProof/>
              </w:rPr>
              <w:t>Participants</w:t>
            </w:r>
            <w:r w:rsidR="00DD3CD1">
              <w:rPr>
                <w:noProof/>
                <w:webHidden/>
              </w:rPr>
              <w:tab/>
            </w:r>
            <w:r w:rsidR="00DD3CD1">
              <w:rPr>
                <w:noProof/>
                <w:webHidden/>
              </w:rPr>
              <w:fldChar w:fldCharType="begin"/>
            </w:r>
            <w:r w:rsidR="00DD3CD1">
              <w:rPr>
                <w:noProof/>
                <w:webHidden/>
              </w:rPr>
              <w:instrText xml:space="preserve"> PAGEREF _Toc515061170 \h </w:instrText>
            </w:r>
            <w:r w:rsidR="00DD3CD1">
              <w:rPr>
                <w:noProof/>
                <w:webHidden/>
              </w:rPr>
            </w:r>
            <w:r w:rsidR="00DD3CD1">
              <w:rPr>
                <w:noProof/>
                <w:webHidden/>
              </w:rPr>
              <w:fldChar w:fldCharType="separate"/>
            </w:r>
            <w:r w:rsidR="00CB2AE9">
              <w:rPr>
                <w:noProof/>
                <w:webHidden/>
              </w:rPr>
              <w:t>9</w:t>
            </w:r>
            <w:r w:rsidR="00DD3CD1">
              <w:rPr>
                <w:noProof/>
                <w:webHidden/>
              </w:rPr>
              <w:fldChar w:fldCharType="end"/>
            </w:r>
          </w:hyperlink>
        </w:p>
        <w:p w14:paraId="36E6AE9D" w14:textId="4B1831ED" w:rsidR="00DD3CD1" w:rsidRDefault="007043BC">
          <w:pPr>
            <w:pStyle w:val="TOC1"/>
            <w:tabs>
              <w:tab w:val="right" w:leader="dot" w:pos="9056"/>
            </w:tabs>
            <w:rPr>
              <w:rFonts w:asciiTheme="minorHAnsi" w:eastAsiaTheme="minorEastAsia" w:hAnsiTheme="minorHAnsi" w:cstheme="minorBidi"/>
              <w:noProof/>
              <w:sz w:val="22"/>
              <w:szCs w:val="22"/>
              <w:lang w:val="en-US" w:eastAsia="en-US"/>
            </w:rPr>
          </w:pPr>
          <w:hyperlink w:anchor="_Toc515061171" w:history="1">
            <w:r w:rsidR="00DD3CD1" w:rsidRPr="00657147">
              <w:rPr>
                <w:rStyle w:val="Hyperlink"/>
                <w:noProof/>
              </w:rPr>
              <w:t>Programme</w:t>
            </w:r>
            <w:r w:rsidR="00DD3CD1">
              <w:rPr>
                <w:noProof/>
                <w:webHidden/>
              </w:rPr>
              <w:tab/>
            </w:r>
            <w:r w:rsidR="00DD3CD1">
              <w:rPr>
                <w:noProof/>
                <w:webHidden/>
              </w:rPr>
              <w:fldChar w:fldCharType="begin"/>
            </w:r>
            <w:r w:rsidR="00DD3CD1">
              <w:rPr>
                <w:noProof/>
                <w:webHidden/>
              </w:rPr>
              <w:instrText xml:space="preserve"> PAGEREF _Toc515061171 \h </w:instrText>
            </w:r>
            <w:r w:rsidR="00DD3CD1">
              <w:rPr>
                <w:noProof/>
                <w:webHidden/>
              </w:rPr>
            </w:r>
            <w:r w:rsidR="00DD3CD1">
              <w:rPr>
                <w:noProof/>
                <w:webHidden/>
              </w:rPr>
              <w:fldChar w:fldCharType="separate"/>
            </w:r>
            <w:r w:rsidR="00CB2AE9">
              <w:rPr>
                <w:noProof/>
                <w:webHidden/>
              </w:rPr>
              <w:t>11</w:t>
            </w:r>
            <w:r w:rsidR="00DD3CD1">
              <w:rPr>
                <w:noProof/>
                <w:webHidden/>
              </w:rPr>
              <w:fldChar w:fldCharType="end"/>
            </w:r>
          </w:hyperlink>
        </w:p>
        <w:p w14:paraId="52BBD27C" w14:textId="7628A0C1" w:rsidR="00DD3CD1" w:rsidRDefault="00DD3CD1">
          <w:r>
            <w:rPr>
              <w:b/>
              <w:bCs/>
              <w:noProof/>
            </w:rPr>
            <w:fldChar w:fldCharType="end"/>
          </w:r>
        </w:p>
      </w:sdtContent>
    </w:sdt>
    <w:p w14:paraId="18B91457" w14:textId="14969313" w:rsidR="00E03A57" w:rsidRDefault="00E03A57" w:rsidP="00E03A57">
      <w:pPr>
        <w:pStyle w:val="Heading1"/>
        <w:rPr>
          <w:rFonts w:eastAsia="Calibri"/>
        </w:rPr>
      </w:pPr>
      <w:bookmarkStart w:id="8" w:name="_Toc515061168"/>
      <w:r>
        <w:rPr>
          <w:rFonts w:eastAsia="Calibri"/>
        </w:rPr>
        <w:t>Place, Date and Time</w:t>
      </w:r>
      <w:bookmarkEnd w:id="8"/>
    </w:p>
    <w:p w14:paraId="0F4E1158" w14:textId="25BECCFC" w:rsidR="00E03A57" w:rsidRDefault="00E03A57" w:rsidP="00E03A57">
      <w:pPr>
        <w:spacing w:before="240"/>
        <w:rPr>
          <w:rFonts w:eastAsia="Calibri"/>
          <w:sz w:val="22"/>
          <w:szCs w:val="22"/>
        </w:rPr>
      </w:pPr>
      <w:r>
        <w:rPr>
          <w:sz w:val="22"/>
          <w:szCs w:val="22"/>
        </w:rPr>
        <w:t>Brussels, 25-0</w:t>
      </w:r>
      <w:r w:rsidR="001030F2">
        <w:rPr>
          <w:sz w:val="22"/>
          <w:szCs w:val="22"/>
        </w:rPr>
        <w:t>5</w:t>
      </w:r>
      <w:r>
        <w:rPr>
          <w:sz w:val="22"/>
          <w:szCs w:val="22"/>
        </w:rPr>
        <w:t>-2018, 8:45</w:t>
      </w:r>
      <w:r w:rsidR="001030F2">
        <w:rPr>
          <w:sz w:val="22"/>
          <w:szCs w:val="22"/>
        </w:rPr>
        <w:t xml:space="preserve"> </w:t>
      </w:r>
      <w:r>
        <w:rPr>
          <w:sz w:val="22"/>
          <w:szCs w:val="22"/>
        </w:rPr>
        <w:t>-</w:t>
      </w:r>
      <w:r w:rsidR="001030F2">
        <w:rPr>
          <w:sz w:val="22"/>
          <w:szCs w:val="22"/>
        </w:rPr>
        <w:t xml:space="preserve"> </w:t>
      </w:r>
      <w:r>
        <w:rPr>
          <w:sz w:val="22"/>
          <w:szCs w:val="22"/>
        </w:rPr>
        <w:t>16:30, Royal Flemish Academy of Sciences.</w:t>
      </w:r>
    </w:p>
    <w:p w14:paraId="2DEFF0C9" w14:textId="77777777" w:rsidR="00DD3CD1" w:rsidRPr="00DD3CD1" w:rsidRDefault="00DD3CD1" w:rsidP="00DD3CD1"/>
    <w:p w14:paraId="313402F6" w14:textId="5D9E2609" w:rsidR="00E03A57" w:rsidRDefault="00E03A57" w:rsidP="00E03A57">
      <w:pPr>
        <w:pStyle w:val="Heading1"/>
        <w:rPr>
          <w:rFonts w:eastAsia="Calibri"/>
          <w:color w:val="212121"/>
          <w:sz w:val="22"/>
          <w:szCs w:val="22"/>
        </w:rPr>
      </w:pPr>
      <w:bookmarkStart w:id="9" w:name="_Toc515061169"/>
      <w:r>
        <w:rPr>
          <w:rFonts w:eastAsia="Calibri"/>
        </w:rPr>
        <w:t>Summary</w:t>
      </w:r>
      <w:bookmarkEnd w:id="9"/>
    </w:p>
    <w:p w14:paraId="6EDE318F" w14:textId="77777777" w:rsidR="00E03A57" w:rsidRPr="00E03A57" w:rsidRDefault="00E03A57" w:rsidP="00E03A57"/>
    <w:p w14:paraId="5AB3625A" w14:textId="43D84C85" w:rsidR="00CB2AE9" w:rsidRPr="00EB6EE1" w:rsidRDefault="00E03A57" w:rsidP="00E03A57">
      <w:pPr>
        <w:spacing w:after="240" w:line="360" w:lineRule="auto"/>
        <w:jc w:val="both"/>
        <w:rPr>
          <w:rFonts w:cstheme="minorHAnsi"/>
          <w:sz w:val="22"/>
          <w:szCs w:val="22"/>
        </w:rPr>
      </w:pPr>
      <w:r w:rsidRPr="00CB2AE9">
        <w:rPr>
          <w:rFonts w:cstheme="minorHAnsi"/>
          <w:sz w:val="22"/>
          <w:szCs w:val="22"/>
        </w:rPr>
        <w:t xml:space="preserve">The conference started with a presentation by </w:t>
      </w:r>
      <w:r w:rsidRPr="00CB2AE9">
        <w:rPr>
          <w:rFonts w:cstheme="minorHAnsi"/>
          <w:b/>
          <w:sz w:val="22"/>
          <w:szCs w:val="22"/>
        </w:rPr>
        <w:t xml:space="preserve">Professor Mark Sanders </w:t>
      </w:r>
      <w:r w:rsidRPr="00CB2AE9">
        <w:rPr>
          <w:rFonts w:cstheme="minorHAnsi"/>
          <w:sz w:val="22"/>
          <w:szCs w:val="22"/>
        </w:rPr>
        <w:t xml:space="preserve">(Utrecht University; FIRES) of the project and the FIRES 7-step approach to entrepreneurship policy making. Professor Sanders’ presentation was followed by the keynote address on ‘The Need for an Entrepreneurial Society in Europe’ delivered by </w:t>
      </w:r>
      <w:r w:rsidRPr="00CB2AE9">
        <w:rPr>
          <w:rFonts w:cstheme="minorHAnsi"/>
          <w:b/>
          <w:sz w:val="22"/>
          <w:szCs w:val="22"/>
        </w:rPr>
        <w:t xml:space="preserve">Professor David Audretsch </w:t>
      </w:r>
      <w:r w:rsidR="00CB2AE9" w:rsidRPr="00CB2AE9">
        <w:rPr>
          <w:rFonts w:cstheme="minorHAnsi"/>
          <w:sz w:val="22"/>
          <w:szCs w:val="22"/>
        </w:rPr>
        <w:t xml:space="preserve">(Indiana University). </w:t>
      </w:r>
      <w:r w:rsidR="00CB2AE9" w:rsidRPr="00CB2AE9">
        <w:rPr>
          <w:sz w:val="22"/>
          <w:szCs w:val="22"/>
          <w:lang w:val="en-US"/>
        </w:rPr>
        <w:t xml:space="preserve">David Audretsch began his key-note speech with the observation that the focus on entrepreneurship in the EU is of a very recent </w:t>
      </w:r>
      <w:r w:rsidR="0089605D">
        <w:rPr>
          <w:sz w:val="22"/>
          <w:szCs w:val="22"/>
          <w:lang w:val="en-US"/>
        </w:rPr>
        <w:t>date</w:t>
      </w:r>
      <w:r w:rsidR="00CB2AE9" w:rsidRPr="00CB2AE9">
        <w:rPr>
          <w:sz w:val="22"/>
          <w:szCs w:val="22"/>
          <w:lang w:val="en-US"/>
        </w:rPr>
        <w:t>. It was only from the Prodi Commission onwards that entrepreneurship became an important policy area in the EU. This was mainly b</w:t>
      </w:r>
      <w:r w:rsidR="00EB6EE1">
        <w:rPr>
          <w:sz w:val="22"/>
          <w:szCs w:val="22"/>
          <w:lang w:val="en-US"/>
        </w:rPr>
        <w:t>ecause Prodi wanted to address the</w:t>
      </w:r>
      <w:r w:rsidR="00CB2AE9" w:rsidRPr="00CB2AE9">
        <w:rPr>
          <w:sz w:val="22"/>
          <w:szCs w:val="22"/>
          <w:lang w:val="en-US"/>
        </w:rPr>
        <w:t xml:space="preserve"> ‘European Paradox’ of high investment in new knowledge but paucity of </w:t>
      </w:r>
      <w:r w:rsidR="00CB2AE9" w:rsidRPr="00CB2AE9">
        <w:rPr>
          <w:rFonts w:asciiTheme="minorHAnsi" w:hAnsiTheme="minorHAnsi" w:cstheme="minorHAnsi"/>
          <w:sz w:val="22"/>
          <w:szCs w:val="22"/>
          <w:lang w:val="en-US"/>
        </w:rPr>
        <w:t>innovation and growth. They saw entrepreneurship as the mechanism to valorize new knowledge in new firms. Then the question becomes how to approach entrepreneurship. Here Audret</w:t>
      </w:r>
      <w:r w:rsidR="0053557B">
        <w:rPr>
          <w:rFonts w:asciiTheme="minorHAnsi" w:hAnsiTheme="minorHAnsi" w:cstheme="minorHAnsi"/>
          <w:sz w:val="22"/>
          <w:szCs w:val="22"/>
          <w:lang w:val="en-US"/>
        </w:rPr>
        <w:t>s</w:t>
      </w:r>
      <w:r w:rsidR="00CB2AE9" w:rsidRPr="00CB2AE9">
        <w:rPr>
          <w:rFonts w:asciiTheme="minorHAnsi" w:hAnsiTheme="minorHAnsi" w:cstheme="minorHAnsi"/>
          <w:sz w:val="22"/>
          <w:szCs w:val="22"/>
          <w:lang w:val="en-US"/>
        </w:rPr>
        <w:t xml:space="preserve">ch focused on three approaches: </w:t>
      </w:r>
      <w:r w:rsidR="00CB2AE9" w:rsidRPr="00CB2AE9">
        <w:rPr>
          <w:rFonts w:asciiTheme="minorHAnsi" w:eastAsiaTheme="majorEastAsia" w:hAnsiTheme="minorHAnsi" w:cstheme="minorHAnsi"/>
          <w:color w:val="000000" w:themeColor="text1"/>
          <w:kern w:val="24"/>
          <w:sz w:val="22"/>
          <w:szCs w:val="22"/>
          <w:lang w:val="en-US"/>
        </w:rPr>
        <w:t>the organizational view of entrepreneurship</w:t>
      </w:r>
      <w:r w:rsidR="00CB2AE9" w:rsidRPr="00CB2AE9">
        <w:rPr>
          <w:rFonts w:asciiTheme="minorHAnsi" w:hAnsiTheme="minorHAnsi" w:cstheme="minorHAnsi"/>
          <w:sz w:val="22"/>
          <w:szCs w:val="22"/>
          <w:lang w:val="en-US"/>
        </w:rPr>
        <w:t xml:space="preserve">, the </w:t>
      </w:r>
      <w:r w:rsidR="00CB2AE9" w:rsidRPr="00CB2AE9">
        <w:rPr>
          <w:rFonts w:asciiTheme="minorHAnsi" w:eastAsiaTheme="majorEastAsia" w:hAnsiTheme="minorHAnsi" w:cstheme="minorHAnsi"/>
          <w:color w:val="000000" w:themeColor="text1"/>
          <w:kern w:val="24"/>
          <w:sz w:val="22"/>
          <w:szCs w:val="22"/>
          <w:lang w:val="en-US"/>
        </w:rPr>
        <w:t xml:space="preserve">behavioral view of entrepreneurship and the </w:t>
      </w:r>
      <w:r w:rsidR="00CB2AE9" w:rsidRPr="00CB2AE9">
        <w:rPr>
          <w:rFonts w:asciiTheme="minorHAnsi" w:hAnsiTheme="minorHAnsi" w:cstheme="minorHAnsi"/>
          <w:sz w:val="22"/>
          <w:szCs w:val="22"/>
          <w:lang w:val="en-US"/>
        </w:rPr>
        <w:t>p</w:t>
      </w:r>
      <w:r w:rsidR="00CB2AE9" w:rsidRPr="00CB2AE9">
        <w:rPr>
          <w:rFonts w:asciiTheme="minorHAnsi" w:eastAsiaTheme="majorEastAsia" w:hAnsiTheme="minorHAnsi" w:cstheme="minorHAnsi"/>
          <w:color w:val="000000" w:themeColor="text1"/>
          <w:kern w:val="24"/>
          <w:sz w:val="22"/>
          <w:szCs w:val="22"/>
          <w:lang w:val="en-US"/>
        </w:rPr>
        <w:t>erformance view of entrepreneurship</w:t>
      </w:r>
      <w:r w:rsidR="00CB2AE9" w:rsidRPr="00CB2AE9">
        <w:rPr>
          <w:rFonts w:eastAsiaTheme="majorEastAsia" w:cstheme="minorHAnsi"/>
          <w:color w:val="000000" w:themeColor="text1"/>
          <w:kern w:val="24"/>
          <w:sz w:val="22"/>
          <w:szCs w:val="22"/>
          <w:lang w:val="en-US"/>
        </w:rPr>
        <w:t>. Building on these three approaches Audret</w:t>
      </w:r>
      <w:r w:rsidR="0053557B">
        <w:rPr>
          <w:rFonts w:eastAsiaTheme="majorEastAsia" w:cstheme="minorHAnsi"/>
          <w:color w:val="000000" w:themeColor="text1"/>
          <w:kern w:val="24"/>
          <w:sz w:val="22"/>
          <w:szCs w:val="22"/>
          <w:lang w:val="en-US"/>
        </w:rPr>
        <w:t>s</w:t>
      </w:r>
      <w:r w:rsidR="00CB2AE9" w:rsidRPr="00CB2AE9">
        <w:rPr>
          <w:rFonts w:eastAsiaTheme="majorEastAsia" w:cstheme="minorHAnsi"/>
          <w:color w:val="000000" w:themeColor="text1"/>
          <w:kern w:val="24"/>
          <w:sz w:val="22"/>
          <w:szCs w:val="22"/>
          <w:lang w:val="en-US"/>
        </w:rPr>
        <w:t>ch next discussed how entrepreneurship drives economic performance and the importance of embedding an entrepreneurial economy in an entrepreneurial society which has to develop policies and institutions conducive to entrepreneurship.</w:t>
      </w:r>
    </w:p>
    <w:p w14:paraId="71527DCC" w14:textId="50851EB3" w:rsidR="00CB2AE9" w:rsidRPr="00EB6EE1" w:rsidRDefault="00E03A57" w:rsidP="00CB2AE9">
      <w:pPr>
        <w:spacing w:after="240" w:line="360" w:lineRule="auto"/>
        <w:jc w:val="both"/>
        <w:rPr>
          <w:sz w:val="22"/>
          <w:szCs w:val="22"/>
          <w:lang w:val="en-US"/>
        </w:rPr>
      </w:pPr>
      <w:r w:rsidRPr="00CB2AE9">
        <w:rPr>
          <w:rFonts w:cstheme="minorHAnsi"/>
          <w:sz w:val="22"/>
          <w:szCs w:val="22"/>
        </w:rPr>
        <w:t xml:space="preserve">Subsequently, </w:t>
      </w:r>
      <w:r w:rsidRPr="00CB2AE9">
        <w:rPr>
          <w:rFonts w:cstheme="minorHAnsi"/>
          <w:b/>
          <w:sz w:val="22"/>
          <w:szCs w:val="22"/>
        </w:rPr>
        <w:t xml:space="preserve">Professor Erik </w:t>
      </w:r>
      <w:proofErr w:type="spellStart"/>
      <w:r w:rsidRPr="00CB2AE9">
        <w:rPr>
          <w:rFonts w:cstheme="minorHAnsi"/>
          <w:b/>
          <w:sz w:val="22"/>
          <w:szCs w:val="22"/>
        </w:rPr>
        <w:t>Stam</w:t>
      </w:r>
      <w:proofErr w:type="spellEnd"/>
      <w:r w:rsidRPr="00CB2AE9">
        <w:rPr>
          <w:rFonts w:cstheme="minorHAnsi"/>
          <w:b/>
          <w:sz w:val="22"/>
          <w:szCs w:val="22"/>
        </w:rPr>
        <w:t xml:space="preserve"> </w:t>
      </w:r>
      <w:r w:rsidRPr="00CB2AE9">
        <w:rPr>
          <w:rFonts w:cstheme="minorHAnsi"/>
          <w:sz w:val="22"/>
          <w:szCs w:val="22"/>
        </w:rPr>
        <w:t xml:space="preserve">(Utrecht University; FIRES) gave a presentation with the title ‘Diagnosis and Dialogue for Strengthening Entrepreneurial Ecosystems’. </w:t>
      </w:r>
      <w:proofErr w:type="spellStart"/>
      <w:r w:rsidR="00CB2AE9" w:rsidRPr="00CB2AE9">
        <w:rPr>
          <w:sz w:val="22"/>
          <w:szCs w:val="22"/>
          <w:lang w:val="en-US"/>
        </w:rPr>
        <w:t>Stam</w:t>
      </w:r>
      <w:proofErr w:type="spellEnd"/>
      <w:r w:rsidR="00CB2AE9" w:rsidRPr="00CB2AE9">
        <w:rPr>
          <w:sz w:val="22"/>
          <w:szCs w:val="22"/>
          <w:lang w:val="en-US"/>
        </w:rPr>
        <w:t xml:space="preserve"> started his talk with some very well-known examples of successful entrepreneurs. He then situated these examples in a broader societal context and asked why some areas are more successful in creating entrepreneurs tha</w:t>
      </w:r>
      <w:r w:rsidR="00EB6EE1">
        <w:rPr>
          <w:sz w:val="22"/>
          <w:szCs w:val="22"/>
          <w:lang w:val="en-US"/>
        </w:rPr>
        <w:t>n others. The basic answer is CC and DD. CC</w:t>
      </w:r>
      <w:r w:rsidR="00CB2AE9" w:rsidRPr="00CB2AE9">
        <w:rPr>
          <w:sz w:val="22"/>
          <w:szCs w:val="22"/>
          <w:lang w:val="en-US"/>
        </w:rPr>
        <w:t xml:space="preserve"> stands for </w:t>
      </w:r>
      <w:r w:rsidR="00EB6EE1">
        <w:rPr>
          <w:sz w:val="22"/>
          <w:szCs w:val="22"/>
          <w:lang w:val="en-US"/>
        </w:rPr>
        <w:t>Context and Conditions</w:t>
      </w:r>
      <w:r w:rsidR="00CB2AE9" w:rsidRPr="00CB2AE9">
        <w:rPr>
          <w:sz w:val="22"/>
          <w:szCs w:val="22"/>
          <w:lang w:val="en-US"/>
        </w:rPr>
        <w:t xml:space="preserve"> and DD for Diagnosis </w:t>
      </w:r>
      <w:r w:rsidR="00CB2AE9" w:rsidRPr="00CB2AE9">
        <w:rPr>
          <w:sz w:val="22"/>
          <w:szCs w:val="22"/>
          <w:lang w:val="en-US"/>
        </w:rPr>
        <w:lastRenderedPageBreak/>
        <w:t xml:space="preserve">and Dialogue. The rest of this talk focused on this approach. </w:t>
      </w:r>
      <w:r w:rsidR="00EB6EE1">
        <w:rPr>
          <w:sz w:val="22"/>
          <w:szCs w:val="22"/>
          <w:lang w:val="en-US"/>
        </w:rPr>
        <w:t xml:space="preserve">The Conditions and Context come together in </w:t>
      </w:r>
      <w:r w:rsidR="00CB2AE9" w:rsidRPr="00CB2AE9">
        <w:rPr>
          <w:bCs/>
          <w:sz w:val="22"/>
          <w:szCs w:val="22"/>
          <w:lang w:val="en-US"/>
        </w:rPr>
        <w:t>Entrepreneurial Ecosystems</w:t>
      </w:r>
      <w:r w:rsidR="00EB6EE1">
        <w:rPr>
          <w:bCs/>
          <w:sz w:val="22"/>
          <w:szCs w:val="22"/>
          <w:lang w:val="en-US"/>
        </w:rPr>
        <w:t xml:space="preserve"> (EE). These</w:t>
      </w:r>
      <w:r w:rsidR="00CB2AE9" w:rsidRPr="00CB2AE9">
        <w:rPr>
          <w:bCs/>
          <w:sz w:val="22"/>
          <w:szCs w:val="22"/>
          <w:lang w:val="en-US"/>
        </w:rPr>
        <w:t xml:space="preserve"> are defined as</w:t>
      </w:r>
      <w:r w:rsidR="00CB2AE9" w:rsidRPr="00CB2AE9">
        <w:rPr>
          <w:b/>
          <w:bCs/>
          <w:sz w:val="22"/>
          <w:szCs w:val="22"/>
          <w:lang w:val="en-US"/>
        </w:rPr>
        <w:t xml:space="preserve"> </w:t>
      </w:r>
      <w:r w:rsidR="00CB2AE9" w:rsidRPr="00CB2AE9">
        <w:rPr>
          <w:sz w:val="22"/>
          <w:szCs w:val="22"/>
          <w:lang w:val="en-US"/>
        </w:rPr>
        <w:t xml:space="preserve">a set of interdependent actors and factors governed in such a way  that they enable productive entrepreneurship within a particular territory. Such an ecosystem consists of systematic conditions and framework conditions. Systemic conditions are networks, leadership, finance, talent, knowledge and support services. Framework conditions are formal institutions, culture, physical infrastructure and demand. These result in outputs conceptualized as productive entrepreneurship which can be measured in terms of start-ups, scale-ups and entrepreneurial employee activity. These results in turn generate value creation (outcome) such as productivity, income, employment and well-being. In order to </w:t>
      </w:r>
      <w:r w:rsidR="00EB6EE1">
        <w:rPr>
          <w:sz w:val="22"/>
          <w:szCs w:val="22"/>
          <w:lang w:val="en-US"/>
        </w:rPr>
        <w:t>strengthen</w:t>
      </w:r>
      <w:r w:rsidR="00CB2AE9" w:rsidRPr="00CB2AE9">
        <w:rPr>
          <w:sz w:val="22"/>
          <w:szCs w:val="22"/>
          <w:lang w:val="en-US"/>
        </w:rPr>
        <w:t xml:space="preserve"> an entrepreneurial ecosystem </w:t>
      </w:r>
      <w:proofErr w:type="spellStart"/>
      <w:r w:rsidR="00CB2AE9" w:rsidRPr="00CB2AE9">
        <w:rPr>
          <w:sz w:val="22"/>
          <w:szCs w:val="22"/>
          <w:lang w:val="en-US"/>
        </w:rPr>
        <w:t>Stam</w:t>
      </w:r>
      <w:proofErr w:type="spellEnd"/>
      <w:r w:rsidR="00CB2AE9" w:rsidRPr="00CB2AE9">
        <w:rPr>
          <w:sz w:val="22"/>
          <w:szCs w:val="22"/>
          <w:lang w:val="en-US"/>
        </w:rPr>
        <w:t xml:space="preserve"> argued you need a policy process build on diagnosis and dialogue which follow six steps: diagnosis of the ecosystem, debate on diagnosis, selection of policy targets, selection of policy instruments, implementation of instruments and impact evaluation. Based on this policies can be refined. In order to the diagnosis to work </w:t>
      </w:r>
      <w:proofErr w:type="spellStart"/>
      <w:r w:rsidR="00CB2AE9" w:rsidRPr="00CB2AE9">
        <w:rPr>
          <w:sz w:val="22"/>
          <w:szCs w:val="22"/>
          <w:lang w:val="en-US"/>
        </w:rPr>
        <w:t>Stam</w:t>
      </w:r>
      <w:proofErr w:type="spellEnd"/>
      <w:r w:rsidR="00CB2AE9" w:rsidRPr="00CB2AE9">
        <w:rPr>
          <w:sz w:val="22"/>
          <w:szCs w:val="22"/>
          <w:lang w:val="en-US"/>
        </w:rPr>
        <w:t xml:space="preserve"> discussed several elements which allow for the measurement of entrepreneurial ecosystem elements. </w:t>
      </w:r>
      <w:r w:rsidR="00EB6EE1">
        <w:rPr>
          <w:sz w:val="22"/>
          <w:szCs w:val="22"/>
          <w:lang w:val="en-US"/>
        </w:rPr>
        <w:t xml:space="preserve">This formed the introduction to </w:t>
      </w:r>
      <w:r w:rsidR="00CB2AE9" w:rsidRPr="00CB2AE9">
        <w:rPr>
          <w:sz w:val="22"/>
          <w:szCs w:val="22"/>
          <w:lang w:val="en-US"/>
        </w:rPr>
        <w:t xml:space="preserve">the </w:t>
      </w:r>
      <w:r w:rsidR="00EB6EE1">
        <w:rPr>
          <w:sz w:val="22"/>
          <w:szCs w:val="22"/>
          <w:lang w:val="en-US"/>
        </w:rPr>
        <w:t xml:space="preserve">workshops </w:t>
      </w:r>
      <w:r w:rsidR="00CB2AE9" w:rsidRPr="00CB2AE9">
        <w:rPr>
          <w:sz w:val="22"/>
          <w:szCs w:val="22"/>
          <w:lang w:val="en-US"/>
        </w:rPr>
        <w:t xml:space="preserve"> by </w:t>
      </w:r>
      <w:r w:rsidRPr="00CB2AE9">
        <w:rPr>
          <w:rFonts w:cstheme="minorHAnsi"/>
          <w:b/>
          <w:sz w:val="22"/>
          <w:szCs w:val="22"/>
        </w:rPr>
        <w:t xml:space="preserve">Professor Laszlo </w:t>
      </w:r>
      <w:proofErr w:type="spellStart"/>
      <w:r w:rsidRPr="00CB2AE9">
        <w:rPr>
          <w:rFonts w:cstheme="minorHAnsi"/>
          <w:b/>
          <w:sz w:val="22"/>
          <w:szCs w:val="22"/>
        </w:rPr>
        <w:t>Szerb</w:t>
      </w:r>
      <w:proofErr w:type="spellEnd"/>
      <w:r w:rsidRPr="00CB2AE9">
        <w:rPr>
          <w:rFonts w:cstheme="minorHAnsi"/>
          <w:b/>
          <w:sz w:val="22"/>
          <w:szCs w:val="22"/>
        </w:rPr>
        <w:t xml:space="preserve"> </w:t>
      </w:r>
      <w:r w:rsidRPr="00CB2AE9">
        <w:rPr>
          <w:rFonts w:cstheme="minorHAnsi"/>
          <w:sz w:val="22"/>
          <w:szCs w:val="22"/>
        </w:rPr>
        <w:t xml:space="preserve">(University of Pecs; FIRES) and </w:t>
      </w:r>
      <w:r w:rsidRPr="00CB2AE9">
        <w:rPr>
          <w:rFonts w:cstheme="minorHAnsi"/>
          <w:b/>
          <w:sz w:val="22"/>
          <w:szCs w:val="22"/>
        </w:rPr>
        <w:t xml:space="preserve">Professor Attila </w:t>
      </w:r>
      <w:proofErr w:type="spellStart"/>
      <w:r w:rsidRPr="00CB2AE9">
        <w:rPr>
          <w:rFonts w:cstheme="minorHAnsi"/>
          <w:b/>
          <w:sz w:val="22"/>
          <w:szCs w:val="22"/>
        </w:rPr>
        <w:t>Varga</w:t>
      </w:r>
      <w:proofErr w:type="spellEnd"/>
      <w:r w:rsidRPr="00CB2AE9">
        <w:rPr>
          <w:rFonts w:cstheme="minorHAnsi"/>
          <w:b/>
          <w:sz w:val="22"/>
          <w:szCs w:val="22"/>
        </w:rPr>
        <w:t xml:space="preserve"> </w:t>
      </w:r>
      <w:r w:rsidRPr="00CB2AE9">
        <w:rPr>
          <w:rFonts w:cstheme="minorHAnsi"/>
          <w:sz w:val="22"/>
          <w:szCs w:val="22"/>
        </w:rPr>
        <w:t xml:space="preserve">(University of Pecs) who spoke on ‘Assessing Europe’s Entrepreneurial Ecosystems and Simulating Policy Interventions’. </w:t>
      </w:r>
      <w:proofErr w:type="spellStart"/>
      <w:r w:rsidR="00CB2AE9" w:rsidRPr="00CB2AE9">
        <w:rPr>
          <w:rFonts w:cstheme="minorHAnsi"/>
          <w:sz w:val="22"/>
          <w:szCs w:val="22"/>
        </w:rPr>
        <w:t>Szerb</w:t>
      </w:r>
      <w:proofErr w:type="spellEnd"/>
      <w:r w:rsidR="00CB2AE9" w:rsidRPr="00CB2AE9">
        <w:rPr>
          <w:rFonts w:cstheme="minorHAnsi"/>
          <w:sz w:val="22"/>
          <w:szCs w:val="22"/>
        </w:rPr>
        <w:t xml:space="preserve"> and </w:t>
      </w:r>
      <w:proofErr w:type="spellStart"/>
      <w:r w:rsidR="00CB2AE9" w:rsidRPr="00CB2AE9">
        <w:rPr>
          <w:rFonts w:cstheme="minorHAnsi"/>
          <w:sz w:val="22"/>
          <w:szCs w:val="22"/>
        </w:rPr>
        <w:t>Varga</w:t>
      </w:r>
      <w:proofErr w:type="spellEnd"/>
      <w:r w:rsidR="00CB2AE9" w:rsidRPr="00CB2AE9">
        <w:rPr>
          <w:rFonts w:cstheme="minorHAnsi"/>
          <w:sz w:val="22"/>
          <w:szCs w:val="22"/>
        </w:rPr>
        <w:t xml:space="preserve"> </w:t>
      </w:r>
      <w:r w:rsidR="00CB2AE9" w:rsidRPr="00CB2AE9">
        <w:rPr>
          <w:sz w:val="22"/>
          <w:szCs w:val="22"/>
          <w:lang w:val="en-US"/>
        </w:rPr>
        <w:t xml:space="preserve">extensively introduced the </w:t>
      </w:r>
      <w:r w:rsidR="00EB6EE1">
        <w:rPr>
          <w:rFonts w:asciiTheme="minorHAnsi" w:eastAsia="MS PGothic" w:cs="Avenir LT Std 55 Roman"/>
          <w:bCs/>
          <w:color w:val="000000" w:themeColor="text1"/>
          <w:kern w:val="24"/>
          <w:sz w:val="22"/>
          <w:szCs w:val="22"/>
          <w:lang w:val="en-US"/>
        </w:rPr>
        <w:t>Global Entrepreneurship Index (GEI) and Regional Entrepreneurship and development Index</w:t>
      </w:r>
      <w:r w:rsidR="00CB2AE9" w:rsidRPr="00CB2AE9">
        <w:rPr>
          <w:rFonts w:asciiTheme="minorHAnsi" w:eastAsia="MS PGothic" w:cs="Avenir LT Std 55 Roman"/>
          <w:bCs/>
          <w:color w:val="000000" w:themeColor="text1"/>
          <w:kern w:val="24"/>
          <w:sz w:val="22"/>
          <w:szCs w:val="22"/>
          <w:lang w:val="en-US"/>
        </w:rPr>
        <w:t xml:space="preserve"> </w:t>
      </w:r>
      <w:r w:rsidR="00EB6EE1">
        <w:rPr>
          <w:rFonts w:asciiTheme="minorHAnsi" w:eastAsia="MS PGothic" w:cs="Avenir LT Std 55 Roman"/>
          <w:bCs/>
          <w:color w:val="000000" w:themeColor="text1"/>
          <w:kern w:val="24"/>
          <w:sz w:val="22"/>
          <w:szCs w:val="22"/>
          <w:lang w:val="en-US"/>
        </w:rPr>
        <w:t xml:space="preserve">(REDI) </w:t>
      </w:r>
      <w:r w:rsidR="00CB2AE9" w:rsidRPr="00CB2AE9">
        <w:rPr>
          <w:rFonts w:asciiTheme="minorHAnsi" w:eastAsia="MS PGothic" w:cs="Avenir LT Std 55 Roman"/>
          <w:bCs/>
          <w:color w:val="000000" w:themeColor="text1"/>
          <w:kern w:val="24"/>
          <w:sz w:val="22"/>
          <w:szCs w:val="22"/>
          <w:lang w:val="en-US"/>
        </w:rPr>
        <w:t>approach</w:t>
      </w:r>
      <w:r w:rsidR="00EB6EE1">
        <w:rPr>
          <w:rFonts w:asciiTheme="minorHAnsi" w:eastAsia="MS PGothic" w:cs="Avenir LT Std 55 Roman"/>
          <w:bCs/>
          <w:color w:val="000000" w:themeColor="text1"/>
          <w:kern w:val="24"/>
          <w:sz w:val="22"/>
          <w:szCs w:val="22"/>
          <w:lang w:val="en-US"/>
        </w:rPr>
        <w:t xml:space="preserve"> for diagnosing the quality of the entrepreneurial ecosystem</w:t>
      </w:r>
      <w:r w:rsidR="00CB2AE9" w:rsidRPr="00CB2AE9">
        <w:rPr>
          <w:rFonts w:eastAsia="MS PGothic" w:cs="Avenir LT Std 55 Roman"/>
          <w:bCs/>
          <w:color w:val="000000" w:themeColor="text1"/>
          <w:kern w:val="24"/>
          <w:sz w:val="22"/>
          <w:szCs w:val="22"/>
          <w:lang w:val="en-US"/>
        </w:rPr>
        <w:t xml:space="preserve">. </w:t>
      </w:r>
      <w:r w:rsidR="00CB2AE9" w:rsidRPr="00CB2AE9">
        <w:rPr>
          <w:rFonts w:eastAsia="MS PGothic" w:cs="Avenir LT Std 55 Roman"/>
          <w:color w:val="000000" w:themeColor="text1"/>
          <w:kern w:val="24"/>
          <w:sz w:val="22"/>
          <w:szCs w:val="22"/>
          <w:lang w:val="en-US"/>
        </w:rPr>
        <w:t xml:space="preserve">The presenters focused on the work by </w:t>
      </w:r>
      <w:proofErr w:type="spellStart"/>
      <w:r w:rsidR="00CB2AE9" w:rsidRPr="00CB2AE9">
        <w:rPr>
          <w:rFonts w:eastAsia="MS PGothic" w:cs="Avenir LT Std 55 Roman"/>
          <w:color w:val="000000" w:themeColor="text1"/>
          <w:kern w:val="24"/>
          <w:sz w:val="22"/>
          <w:szCs w:val="22"/>
          <w:lang w:val="en-US"/>
        </w:rPr>
        <w:t>Acs</w:t>
      </w:r>
      <w:proofErr w:type="spellEnd"/>
      <w:r w:rsidR="00CB2AE9" w:rsidRPr="00CB2AE9">
        <w:rPr>
          <w:rFonts w:eastAsia="MS PGothic" w:cs="Avenir LT Std 55 Roman"/>
          <w:color w:val="000000" w:themeColor="text1"/>
          <w:kern w:val="24"/>
          <w:sz w:val="22"/>
          <w:szCs w:val="22"/>
          <w:lang w:val="en-US"/>
        </w:rPr>
        <w:t xml:space="preserve"> et al. (2014) who defined a</w:t>
      </w:r>
      <w:r w:rsidR="00CB2AE9" w:rsidRPr="00CB2AE9">
        <w:rPr>
          <w:rFonts w:asciiTheme="minorHAnsi" w:eastAsia="MS PGothic" w:cs="Avenir LT Std 55 Roman"/>
          <w:i/>
          <w:iCs/>
          <w:color w:val="000000" w:themeColor="text1"/>
          <w:kern w:val="24"/>
          <w:sz w:val="22"/>
          <w:szCs w:val="22"/>
          <w:lang w:val="en-US"/>
        </w:rPr>
        <w:t xml:space="preserve"> </w:t>
      </w:r>
      <w:r w:rsidR="00CB2AE9" w:rsidRPr="00CB2AE9">
        <w:rPr>
          <w:rFonts w:asciiTheme="minorHAnsi" w:eastAsia="MS PGothic" w:cs="Avenir LT Std 55 Roman"/>
          <w:iCs/>
          <w:color w:val="000000" w:themeColor="text1"/>
          <w:kern w:val="24"/>
          <w:sz w:val="22"/>
          <w:szCs w:val="22"/>
          <w:lang w:val="en-US"/>
        </w:rPr>
        <w:t>Sy</w:t>
      </w:r>
      <w:r w:rsidR="00CB2AE9" w:rsidRPr="00CB2AE9">
        <w:rPr>
          <w:rFonts w:eastAsia="MS PGothic" w:cs="Avenir LT Std 55 Roman"/>
          <w:iCs/>
          <w:color w:val="000000" w:themeColor="text1"/>
          <w:kern w:val="24"/>
          <w:sz w:val="22"/>
          <w:szCs w:val="22"/>
          <w:lang w:val="en-US"/>
        </w:rPr>
        <w:t>stem of Entrepreneurship as</w:t>
      </w:r>
      <w:r w:rsidR="00CB2AE9" w:rsidRPr="00CB2AE9">
        <w:rPr>
          <w:rFonts w:asciiTheme="minorHAnsi" w:eastAsia="MS PGothic" w:cs="Avenir LT Std 55 Roman"/>
          <w:iCs/>
          <w:color w:val="000000" w:themeColor="text1"/>
          <w:kern w:val="24"/>
          <w:sz w:val="22"/>
          <w:szCs w:val="22"/>
          <w:lang w:val="en-US"/>
        </w:rPr>
        <w:t xml:space="preserve"> </w:t>
      </w:r>
      <w:r w:rsidR="00CB2AE9" w:rsidRPr="00CB2AE9">
        <w:rPr>
          <w:rFonts w:eastAsia="MS PGothic" w:cs="Avenir LT Std 55 Roman"/>
          <w:i/>
          <w:iCs/>
          <w:color w:val="000000" w:themeColor="text1"/>
          <w:kern w:val="24"/>
          <w:sz w:val="22"/>
          <w:szCs w:val="22"/>
          <w:lang w:val="en-US"/>
        </w:rPr>
        <w:t>‘</w:t>
      </w:r>
      <w:r w:rsidR="00CB2AE9" w:rsidRPr="00CB2AE9">
        <w:rPr>
          <w:rFonts w:asciiTheme="minorHAnsi" w:eastAsia="MS PGothic" w:cs="Avenir LT Std 55 Roman"/>
          <w:i/>
          <w:iCs/>
          <w:color w:val="000000" w:themeColor="text1"/>
          <w:kern w:val="24"/>
          <w:sz w:val="22"/>
          <w:szCs w:val="22"/>
          <w:lang w:val="en-US"/>
        </w:rPr>
        <w:t>the dynamic, institutionally embedded interaction between entrepreneurial attitudes, abilities, and aspirations, by individuals, which drives the allocation of resources through the creation and operation of new ventures</w:t>
      </w:r>
      <w:r w:rsidR="00CB2AE9" w:rsidRPr="00CB2AE9">
        <w:rPr>
          <w:rFonts w:asciiTheme="minorHAnsi" w:eastAsia="MS PGothic" w:cs="Avenir LT Std 55 Roman"/>
          <w:color w:val="000000" w:themeColor="text1"/>
          <w:kern w:val="24"/>
          <w:sz w:val="22"/>
          <w:szCs w:val="22"/>
          <w:lang w:val="en-US"/>
        </w:rPr>
        <w:t>’</w:t>
      </w:r>
      <w:r w:rsidR="00CB2AE9" w:rsidRPr="00CB2AE9">
        <w:rPr>
          <w:rFonts w:eastAsia="MS PGothic" w:cs="Avenir LT Std 55 Roman"/>
          <w:color w:val="000000" w:themeColor="text1"/>
          <w:kern w:val="24"/>
          <w:sz w:val="22"/>
          <w:szCs w:val="22"/>
          <w:lang w:val="en-US"/>
        </w:rPr>
        <w:t xml:space="preserve"> (p. 119). </w:t>
      </w:r>
      <w:r w:rsidR="00EB6EE1">
        <w:rPr>
          <w:rFonts w:eastAsia="MS PGothic" w:cs="Avenir LT Std 55 Roman"/>
          <w:bCs/>
          <w:color w:val="000000" w:themeColor="text1"/>
          <w:kern w:val="24"/>
          <w:sz w:val="22"/>
          <w:szCs w:val="22"/>
          <w:lang w:val="en-US"/>
        </w:rPr>
        <w:t>The system of entrepreneurship</w:t>
      </w:r>
      <w:r w:rsidR="00EB6EE1" w:rsidRPr="00CB2AE9">
        <w:rPr>
          <w:sz w:val="22"/>
          <w:szCs w:val="22"/>
          <w:lang w:val="en-US"/>
        </w:rPr>
        <w:t xml:space="preserve"> is </w:t>
      </w:r>
      <w:r w:rsidR="00EB6EE1">
        <w:rPr>
          <w:sz w:val="22"/>
          <w:szCs w:val="22"/>
          <w:lang w:val="en-US"/>
        </w:rPr>
        <w:t xml:space="preserve">thus </w:t>
      </w:r>
      <w:r w:rsidR="00EB6EE1" w:rsidRPr="00CB2AE9">
        <w:rPr>
          <w:sz w:val="22"/>
          <w:szCs w:val="22"/>
          <w:lang w:val="en-US"/>
        </w:rPr>
        <w:t>a m</w:t>
      </w:r>
      <w:r w:rsidR="00EB6EE1" w:rsidRPr="00CB2AE9">
        <w:rPr>
          <w:rFonts w:asciiTheme="minorHAnsi" w:eastAsia="MS PGothic" w:cs="Avenir LT Std 55 Roman"/>
          <w:color w:val="000000" w:themeColor="text1"/>
          <w:kern w:val="24"/>
          <w:sz w:val="22"/>
          <w:szCs w:val="22"/>
          <w:lang w:val="en-US"/>
        </w:rPr>
        <w:t xml:space="preserve">ulti-contextual perspective </w:t>
      </w:r>
      <w:r w:rsidR="00EB6EE1" w:rsidRPr="00CB2AE9">
        <w:rPr>
          <w:rFonts w:eastAsia="MS PGothic" w:cs="Avenir LT Std 55 Roman"/>
          <w:color w:val="000000" w:themeColor="text1"/>
          <w:kern w:val="24"/>
          <w:sz w:val="22"/>
          <w:szCs w:val="22"/>
          <w:lang w:val="en-US"/>
        </w:rPr>
        <w:t xml:space="preserve">in which system </w:t>
      </w:r>
      <w:r w:rsidR="00EB6EE1" w:rsidRPr="00CB2AE9">
        <w:rPr>
          <w:rFonts w:asciiTheme="minorHAnsi" w:eastAsia="MS PGothic" w:cs="Avenir LT Std 55 Roman"/>
          <w:color w:val="000000" w:themeColor="text1"/>
          <w:kern w:val="24"/>
          <w:sz w:val="22"/>
          <w:szCs w:val="22"/>
          <w:lang w:val="en-US"/>
        </w:rPr>
        <w:t>elements are closely connect</w:t>
      </w:r>
      <w:r w:rsidR="00EB6EE1" w:rsidRPr="00CB2AE9">
        <w:rPr>
          <w:rFonts w:eastAsia="MS PGothic" w:cs="Avenir LT Std 55 Roman"/>
          <w:color w:val="000000" w:themeColor="text1"/>
          <w:kern w:val="24"/>
          <w:sz w:val="22"/>
          <w:szCs w:val="22"/>
          <w:lang w:val="en-US"/>
        </w:rPr>
        <w:t>ed</w:t>
      </w:r>
      <w:r w:rsidR="00EB6EE1" w:rsidRPr="00CB2AE9">
        <w:rPr>
          <w:rFonts w:asciiTheme="minorHAnsi" w:eastAsia="MS PGothic" w:cs="Avenir LT Std 55 Roman"/>
          <w:color w:val="000000" w:themeColor="text1"/>
          <w:kern w:val="24"/>
          <w:sz w:val="22"/>
          <w:szCs w:val="22"/>
          <w:lang w:val="en-US"/>
        </w:rPr>
        <w:t xml:space="preserve"> to each other</w:t>
      </w:r>
      <w:r w:rsidR="00EB6EE1" w:rsidRPr="00CB2AE9">
        <w:rPr>
          <w:rFonts w:eastAsia="MS PGothic" w:cs="Avenir LT Std 55 Roman"/>
          <w:color w:val="000000" w:themeColor="text1"/>
          <w:kern w:val="24"/>
          <w:sz w:val="22"/>
          <w:szCs w:val="22"/>
          <w:lang w:val="en-US"/>
        </w:rPr>
        <w:t>.</w:t>
      </w:r>
      <w:r w:rsidR="00EB6EE1" w:rsidRPr="00CB2AE9">
        <w:rPr>
          <w:sz w:val="22"/>
          <w:szCs w:val="22"/>
          <w:lang w:val="en-US"/>
        </w:rPr>
        <w:t xml:space="preserve"> If you change one</w:t>
      </w:r>
      <w:r w:rsidR="00EB6EE1" w:rsidRPr="00CB2AE9">
        <w:rPr>
          <w:rFonts w:eastAsia="MS PGothic" w:cs="Calibri"/>
          <w:color w:val="000000" w:themeColor="text1"/>
          <w:kern w:val="24"/>
          <w:sz w:val="22"/>
          <w:szCs w:val="22"/>
          <w:lang w:val="en-US"/>
        </w:rPr>
        <w:t xml:space="preserve"> element this can have an effect on other elements. The unit of analysis are in this case smaller regions and the analysis focuses on </w:t>
      </w:r>
      <w:r w:rsidR="00EB6EE1" w:rsidRPr="00CB2AE9">
        <w:rPr>
          <w:rFonts w:asciiTheme="minorHAnsi" w:eastAsia="MS PGothic" w:cs="Avenir LT Std 55 Roman"/>
          <w:color w:val="000000" w:themeColor="text1"/>
          <w:kern w:val="24"/>
          <w:sz w:val="22"/>
          <w:szCs w:val="22"/>
          <w:lang w:val="en-US"/>
        </w:rPr>
        <w:t>high impact entrepreneurial activities</w:t>
      </w:r>
      <w:r w:rsidR="00EB6EE1" w:rsidRPr="00CB2AE9">
        <w:rPr>
          <w:rFonts w:eastAsia="MS PGothic" w:cs="Avenir LT Std 55 Roman"/>
          <w:color w:val="000000" w:themeColor="text1"/>
          <w:kern w:val="24"/>
          <w:sz w:val="22"/>
          <w:szCs w:val="22"/>
          <w:lang w:val="en-US"/>
        </w:rPr>
        <w:t xml:space="preserve">. </w:t>
      </w:r>
      <w:r w:rsidR="00EB6EE1">
        <w:rPr>
          <w:rFonts w:eastAsia="MS PGothic" w:cs="Avenir LT Std 55 Roman"/>
          <w:color w:val="000000" w:themeColor="text1"/>
          <w:kern w:val="24"/>
          <w:sz w:val="22"/>
          <w:szCs w:val="22"/>
          <w:lang w:val="en-US"/>
        </w:rPr>
        <w:t xml:space="preserve">In order to analyze SE Professor </w:t>
      </w:r>
      <w:proofErr w:type="spellStart"/>
      <w:r w:rsidR="00EB6EE1">
        <w:rPr>
          <w:rFonts w:eastAsia="MS PGothic" w:cs="Avenir LT Std 55 Roman"/>
          <w:color w:val="000000" w:themeColor="text1"/>
          <w:kern w:val="24"/>
          <w:sz w:val="22"/>
          <w:szCs w:val="22"/>
          <w:lang w:val="en-US"/>
        </w:rPr>
        <w:t>Szerb</w:t>
      </w:r>
      <w:proofErr w:type="spellEnd"/>
      <w:r w:rsidR="00EB6EE1">
        <w:rPr>
          <w:rFonts w:eastAsia="MS PGothic" w:cs="Avenir LT Std 55 Roman"/>
          <w:color w:val="000000" w:themeColor="text1"/>
          <w:kern w:val="24"/>
          <w:sz w:val="22"/>
          <w:szCs w:val="22"/>
          <w:lang w:val="en-US"/>
        </w:rPr>
        <w:t xml:space="preserve"> and the FIRES-team at the University of Pecs</w:t>
      </w:r>
      <w:r w:rsidR="00CB2AE9" w:rsidRPr="00CB2AE9">
        <w:rPr>
          <w:rFonts w:eastAsia="MS PGothic" w:cs="Avenir LT Std 55 Roman"/>
          <w:color w:val="000000" w:themeColor="text1"/>
          <w:kern w:val="24"/>
          <w:sz w:val="22"/>
          <w:szCs w:val="22"/>
          <w:lang w:val="en-US"/>
        </w:rPr>
        <w:t xml:space="preserve"> </w:t>
      </w:r>
      <w:r w:rsidR="00EB6EE1">
        <w:rPr>
          <w:rFonts w:eastAsia="MS PGothic" w:cs="Avenir LT Std 55 Roman"/>
          <w:color w:val="000000" w:themeColor="text1"/>
          <w:kern w:val="24"/>
          <w:sz w:val="22"/>
          <w:szCs w:val="22"/>
          <w:lang w:val="en-US"/>
        </w:rPr>
        <w:t xml:space="preserve">further </w:t>
      </w:r>
      <w:r w:rsidR="00CB2AE9" w:rsidRPr="00CB2AE9">
        <w:rPr>
          <w:rFonts w:eastAsia="MS PGothic" w:cs="Avenir LT Std 55 Roman"/>
          <w:color w:val="000000" w:themeColor="text1"/>
          <w:kern w:val="24"/>
          <w:sz w:val="22"/>
          <w:szCs w:val="22"/>
          <w:lang w:val="en-US"/>
        </w:rPr>
        <w:t xml:space="preserve">developed </w:t>
      </w:r>
      <w:r w:rsidR="00EB6EE1">
        <w:rPr>
          <w:rFonts w:eastAsia="MS PGothic" w:cs="Avenir LT Std 55 Roman"/>
          <w:color w:val="000000" w:themeColor="text1"/>
          <w:kern w:val="24"/>
          <w:sz w:val="22"/>
          <w:szCs w:val="22"/>
          <w:lang w:val="en-US"/>
        </w:rPr>
        <w:t>and extended the REDI index. It now</w:t>
      </w:r>
      <w:r w:rsidR="00CB2AE9" w:rsidRPr="00CB2AE9">
        <w:rPr>
          <w:rFonts w:eastAsia="MS PGothic" w:cs="Calibri"/>
          <w:color w:val="000000" w:themeColor="text1"/>
          <w:kern w:val="24"/>
          <w:sz w:val="22"/>
          <w:szCs w:val="22"/>
          <w:lang w:val="en-US"/>
        </w:rPr>
        <w:t xml:space="preserve"> incorporates three sub-indices, 14 different pillars, 28 variables – half institutional and half individual – 44 indicators and 60 sub-indicators. Sub-indicator selection was based on:</w:t>
      </w:r>
      <w:r w:rsidR="00CB2AE9" w:rsidRPr="00CB2AE9">
        <w:rPr>
          <w:rFonts w:eastAsia="MS PGothic" w:cs="Avenir LT Std 55 Roman"/>
          <w:color w:val="000000" w:themeColor="text1"/>
          <w:kern w:val="24"/>
          <w:sz w:val="22"/>
          <w:szCs w:val="22"/>
          <w:lang w:val="en-US"/>
        </w:rPr>
        <w:t xml:space="preserve"> </w:t>
      </w:r>
      <w:r w:rsidR="00CB2AE9" w:rsidRPr="00CB2AE9">
        <w:rPr>
          <w:rFonts w:eastAsia="Calibri" w:cs="Calibri"/>
          <w:color w:val="000000" w:themeColor="text1"/>
          <w:kern w:val="24"/>
          <w:sz w:val="22"/>
          <w:szCs w:val="22"/>
          <w:lang w:val="en-US"/>
        </w:rPr>
        <w:t>(1) the theoretical and empirical literature search to be able to connect the sub-indicator to an entrepreneurial phenomenon, (2) their potential to assign clear benchmarks and evaluate performance in relation to this benchmark,</w:t>
      </w:r>
      <w:r w:rsidR="00CB2AE9" w:rsidRPr="00CB2AE9">
        <w:rPr>
          <w:rFonts w:eastAsia="MS PGothic" w:cs="Avenir LT Std 55 Roman"/>
          <w:color w:val="000000" w:themeColor="text1"/>
          <w:kern w:val="24"/>
          <w:sz w:val="22"/>
          <w:szCs w:val="22"/>
          <w:lang w:val="en-US"/>
        </w:rPr>
        <w:t xml:space="preserve"> </w:t>
      </w:r>
      <w:r w:rsidR="00CB2AE9" w:rsidRPr="00CB2AE9">
        <w:rPr>
          <w:rFonts w:asciiTheme="minorHAnsi" w:eastAsia="Calibri" w:hAnsiTheme="minorHAnsi" w:cstheme="minorHAnsi"/>
          <w:color w:val="000000" w:themeColor="text1"/>
          <w:kern w:val="24"/>
          <w:sz w:val="22"/>
          <w:szCs w:val="22"/>
          <w:lang w:val="en-US"/>
        </w:rPr>
        <w:t xml:space="preserve">(3) their capabilities to connect to economic </w:t>
      </w:r>
      <w:r w:rsidR="00CB2AE9" w:rsidRPr="00CB2AE9">
        <w:rPr>
          <w:rFonts w:asciiTheme="minorHAnsi" w:eastAsia="Calibri" w:hAnsiTheme="minorHAnsi" w:cstheme="minorHAnsi"/>
          <w:color w:val="000000" w:themeColor="text1"/>
          <w:kern w:val="24"/>
          <w:sz w:val="22"/>
          <w:szCs w:val="22"/>
          <w:lang w:val="en-US"/>
        </w:rPr>
        <w:lastRenderedPageBreak/>
        <w:t xml:space="preserve">development and (4) the availability of data over the examined time period, 2007-2014. </w:t>
      </w:r>
      <w:r w:rsidR="00EB6EE1">
        <w:rPr>
          <w:rFonts w:asciiTheme="minorHAnsi" w:eastAsia="Calibri" w:hAnsiTheme="minorHAnsi" w:cstheme="minorHAnsi"/>
          <w:color w:val="000000" w:themeColor="text1"/>
          <w:kern w:val="24"/>
          <w:sz w:val="22"/>
          <w:szCs w:val="22"/>
          <w:lang w:val="en-US"/>
        </w:rPr>
        <w:t xml:space="preserve">Professor </w:t>
      </w:r>
      <w:proofErr w:type="spellStart"/>
      <w:r w:rsidR="00EB6EE1">
        <w:rPr>
          <w:rFonts w:asciiTheme="minorHAnsi" w:eastAsia="Calibri" w:hAnsiTheme="minorHAnsi" w:cstheme="minorHAnsi"/>
          <w:color w:val="000000" w:themeColor="text1"/>
          <w:kern w:val="24"/>
          <w:sz w:val="22"/>
          <w:szCs w:val="22"/>
          <w:lang w:val="en-US"/>
        </w:rPr>
        <w:t>Varga</w:t>
      </w:r>
      <w:proofErr w:type="spellEnd"/>
      <w:r w:rsidR="00EB6EE1">
        <w:rPr>
          <w:rFonts w:asciiTheme="minorHAnsi" w:eastAsia="Calibri" w:hAnsiTheme="minorHAnsi" w:cstheme="minorHAnsi"/>
          <w:color w:val="000000" w:themeColor="text1"/>
          <w:kern w:val="24"/>
          <w:sz w:val="22"/>
          <w:szCs w:val="22"/>
          <w:lang w:val="en-US"/>
        </w:rPr>
        <w:t xml:space="preserve"> then </w:t>
      </w:r>
      <w:r w:rsidR="00CB2AE9" w:rsidRPr="00CB2AE9">
        <w:rPr>
          <w:rFonts w:asciiTheme="minorHAnsi" w:eastAsia="Calibri" w:hAnsiTheme="minorHAnsi" w:cstheme="minorHAnsi"/>
          <w:color w:val="000000" w:themeColor="text1"/>
          <w:kern w:val="24"/>
          <w:sz w:val="22"/>
          <w:szCs w:val="22"/>
          <w:lang w:val="en-US"/>
        </w:rPr>
        <w:t xml:space="preserve">illustrated </w:t>
      </w:r>
      <w:r w:rsidR="00EB6EE1">
        <w:rPr>
          <w:rFonts w:asciiTheme="minorHAnsi" w:eastAsia="Calibri" w:hAnsiTheme="minorHAnsi" w:cstheme="minorHAnsi"/>
          <w:color w:val="000000" w:themeColor="text1"/>
          <w:kern w:val="24"/>
          <w:sz w:val="22"/>
          <w:szCs w:val="22"/>
          <w:lang w:val="en-US"/>
        </w:rPr>
        <w:t xml:space="preserve">how </w:t>
      </w:r>
      <w:r w:rsidR="00CB2AE9" w:rsidRPr="00CB2AE9">
        <w:rPr>
          <w:rFonts w:asciiTheme="minorHAnsi" w:eastAsia="Calibri" w:hAnsiTheme="minorHAnsi" w:cstheme="minorHAnsi"/>
          <w:color w:val="000000" w:themeColor="text1"/>
          <w:kern w:val="24"/>
          <w:sz w:val="22"/>
          <w:szCs w:val="22"/>
          <w:lang w:val="en-US"/>
        </w:rPr>
        <w:t xml:space="preserve">the REDI index </w:t>
      </w:r>
      <w:r w:rsidR="00EB6EE1">
        <w:rPr>
          <w:rFonts w:asciiTheme="minorHAnsi" w:eastAsia="Calibri" w:hAnsiTheme="minorHAnsi" w:cstheme="minorHAnsi"/>
          <w:color w:val="000000" w:themeColor="text1"/>
          <w:kern w:val="24"/>
          <w:sz w:val="22"/>
          <w:szCs w:val="22"/>
          <w:lang w:val="en-US"/>
        </w:rPr>
        <w:t>was</w:t>
      </w:r>
      <w:r w:rsidR="00CB2AE9" w:rsidRPr="00CB2AE9">
        <w:rPr>
          <w:rFonts w:asciiTheme="minorHAnsi" w:eastAsia="Calibri" w:hAnsiTheme="minorHAnsi" w:cstheme="minorHAnsi"/>
          <w:color w:val="000000" w:themeColor="text1"/>
          <w:kern w:val="24"/>
          <w:sz w:val="22"/>
          <w:szCs w:val="22"/>
          <w:lang w:val="en-US"/>
        </w:rPr>
        <w:t xml:space="preserve"> applied in </w:t>
      </w:r>
      <w:r w:rsidR="00EB6EE1">
        <w:rPr>
          <w:rFonts w:asciiTheme="minorHAnsi" w:eastAsia="Calibri" w:hAnsiTheme="minorHAnsi" w:cstheme="minorHAnsi"/>
          <w:color w:val="000000" w:themeColor="text1"/>
          <w:kern w:val="24"/>
          <w:sz w:val="22"/>
          <w:szCs w:val="22"/>
          <w:lang w:val="en-US"/>
        </w:rPr>
        <w:t xml:space="preserve">the </w:t>
      </w:r>
      <w:r w:rsidR="00CB2AE9" w:rsidRPr="00CB2AE9">
        <w:rPr>
          <w:rFonts w:asciiTheme="minorHAnsi" w:eastAsia="Calibri" w:hAnsiTheme="minorHAnsi" w:cstheme="minorHAnsi"/>
          <w:color w:val="000000" w:themeColor="text1"/>
          <w:kern w:val="24"/>
          <w:sz w:val="22"/>
          <w:szCs w:val="22"/>
          <w:lang w:val="en-US"/>
        </w:rPr>
        <w:t xml:space="preserve">GMR </w:t>
      </w:r>
      <w:r w:rsidR="00EB6EE1">
        <w:rPr>
          <w:rFonts w:asciiTheme="minorHAnsi" w:eastAsia="Calibri" w:hAnsiTheme="minorHAnsi" w:cstheme="minorHAnsi"/>
          <w:color w:val="000000" w:themeColor="text1"/>
          <w:kern w:val="24"/>
          <w:sz w:val="22"/>
          <w:szCs w:val="22"/>
          <w:lang w:val="en-US"/>
        </w:rPr>
        <w:t xml:space="preserve">Europe </w:t>
      </w:r>
      <w:r w:rsidR="00CB2AE9" w:rsidRPr="00CB2AE9">
        <w:rPr>
          <w:rFonts w:asciiTheme="minorHAnsi" w:eastAsia="MS PGothic" w:hAnsiTheme="minorHAnsi" w:cstheme="minorHAnsi"/>
          <w:color w:val="000000" w:themeColor="text1"/>
          <w:kern w:val="24"/>
          <w:sz w:val="22"/>
          <w:szCs w:val="22"/>
          <w:lang w:val="en-US"/>
        </w:rPr>
        <w:t xml:space="preserve">(Geographic Macro and Regional) </w:t>
      </w:r>
      <w:r w:rsidR="00EB6EE1">
        <w:rPr>
          <w:rFonts w:asciiTheme="minorHAnsi" w:eastAsia="MS PGothic" w:hAnsiTheme="minorHAnsi" w:cstheme="minorHAnsi"/>
          <w:color w:val="000000" w:themeColor="text1"/>
          <w:kern w:val="24"/>
          <w:sz w:val="22"/>
          <w:szCs w:val="22"/>
          <w:lang w:val="en-US"/>
        </w:rPr>
        <w:t xml:space="preserve">simulation model for policy analysis. The </w:t>
      </w:r>
      <w:r w:rsidR="00CB2AE9" w:rsidRPr="00CB2AE9">
        <w:rPr>
          <w:rFonts w:asciiTheme="minorHAnsi" w:eastAsia="MS PGothic" w:hAnsiTheme="minorHAnsi" w:cstheme="minorHAnsi"/>
          <w:color w:val="000000" w:themeColor="text1"/>
          <w:kern w:val="24"/>
          <w:sz w:val="22"/>
          <w:szCs w:val="22"/>
          <w:lang w:val="en-US"/>
        </w:rPr>
        <w:t xml:space="preserve">application </w:t>
      </w:r>
      <w:r w:rsidR="00EB6EE1">
        <w:rPr>
          <w:rFonts w:asciiTheme="minorHAnsi" w:eastAsia="MS PGothic" w:hAnsiTheme="minorHAnsi" w:cstheme="minorHAnsi"/>
          <w:color w:val="000000" w:themeColor="text1"/>
          <w:kern w:val="24"/>
          <w:sz w:val="22"/>
          <w:szCs w:val="22"/>
          <w:lang w:val="en-US"/>
        </w:rPr>
        <w:t>for the</w:t>
      </w:r>
      <w:r w:rsidR="00CB2AE9" w:rsidRPr="00CB2AE9">
        <w:rPr>
          <w:rFonts w:asciiTheme="minorHAnsi" w:eastAsia="MS PGothic" w:hAnsiTheme="minorHAnsi" w:cstheme="minorHAnsi"/>
          <w:color w:val="000000" w:themeColor="text1"/>
          <w:kern w:val="24"/>
          <w:sz w:val="22"/>
          <w:szCs w:val="22"/>
          <w:lang w:val="en-US"/>
        </w:rPr>
        <w:t xml:space="preserve"> case</w:t>
      </w:r>
      <w:r w:rsidR="00EB6EE1">
        <w:rPr>
          <w:rFonts w:asciiTheme="minorHAnsi" w:eastAsia="MS PGothic" w:hAnsiTheme="minorHAnsi" w:cstheme="minorHAnsi"/>
          <w:color w:val="000000" w:themeColor="text1"/>
          <w:kern w:val="24"/>
          <w:sz w:val="22"/>
          <w:szCs w:val="22"/>
          <w:lang w:val="en-US"/>
        </w:rPr>
        <w:t>s</w:t>
      </w:r>
      <w:r w:rsidR="00CB2AE9" w:rsidRPr="00CB2AE9">
        <w:rPr>
          <w:rFonts w:asciiTheme="minorHAnsi" w:eastAsia="MS PGothic" w:hAnsiTheme="minorHAnsi" w:cstheme="minorHAnsi"/>
          <w:color w:val="000000" w:themeColor="text1"/>
          <w:kern w:val="24"/>
          <w:sz w:val="22"/>
          <w:szCs w:val="22"/>
          <w:lang w:val="en-US"/>
        </w:rPr>
        <w:t xml:space="preserve"> of </w:t>
      </w:r>
      <w:r w:rsidR="00EB6EE1">
        <w:rPr>
          <w:rFonts w:asciiTheme="minorHAnsi" w:eastAsia="MS PGothic" w:hAnsiTheme="minorHAnsi" w:cstheme="minorHAnsi"/>
          <w:color w:val="000000" w:themeColor="text1"/>
          <w:kern w:val="24"/>
          <w:sz w:val="22"/>
          <w:szCs w:val="22"/>
          <w:lang w:val="en-US"/>
        </w:rPr>
        <w:t xml:space="preserve">Germany, Italy and </w:t>
      </w:r>
      <w:r w:rsidR="00CB2AE9" w:rsidRPr="00CB2AE9">
        <w:rPr>
          <w:rFonts w:asciiTheme="minorHAnsi" w:eastAsia="MS PGothic" w:hAnsiTheme="minorHAnsi" w:cstheme="minorHAnsi"/>
          <w:color w:val="000000" w:themeColor="text1"/>
          <w:kern w:val="24"/>
          <w:sz w:val="22"/>
          <w:szCs w:val="22"/>
          <w:lang w:val="en-US"/>
        </w:rPr>
        <w:t>Hungary were presented</w:t>
      </w:r>
      <w:r w:rsidR="00EB6EE1">
        <w:rPr>
          <w:rFonts w:asciiTheme="minorHAnsi" w:eastAsia="MS PGothic" w:hAnsiTheme="minorHAnsi" w:cstheme="minorHAnsi"/>
          <w:color w:val="000000" w:themeColor="text1"/>
          <w:kern w:val="24"/>
          <w:sz w:val="22"/>
          <w:szCs w:val="22"/>
          <w:lang w:val="en-US"/>
        </w:rPr>
        <w:t xml:space="preserve"> in detail to illustrate how policy makers can benefit from the approach developed in the FIRES-project.</w:t>
      </w:r>
    </w:p>
    <w:p w14:paraId="247CD90F" w14:textId="4DED6824" w:rsidR="00E03A57" w:rsidRPr="00A742BE" w:rsidRDefault="00EB6EE1" w:rsidP="00E03A57">
      <w:pPr>
        <w:spacing w:after="240" w:line="360" w:lineRule="auto"/>
        <w:jc w:val="both"/>
        <w:rPr>
          <w:rFonts w:cstheme="minorHAnsi"/>
          <w:b/>
          <w:sz w:val="22"/>
          <w:szCs w:val="22"/>
        </w:rPr>
      </w:pPr>
      <w:r>
        <w:rPr>
          <w:rFonts w:cstheme="minorHAnsi"/>
          <w:sz w:val="22"/>
          <w:szCs w:val="22"/>
        </w:rPr>
        <w:t>After a short coffee break t</w:t>
      </w:r>
      <w:r w:rsidR="00E03A57" w:rsidRPr="00A742BE">
        <w:rPr>
          <w:rFonts w:cstheme="minorHAnsi"/>
          <w:sz w:val="22"/>
          <w:szCs w:val="22"/>
        </w:rPr>
        <w:t>he</w:t>
      </w:r>
      <w:r w:rsidR="00E03A57" w:rsidRPr="00A742BE">
        <w:rPr>
          <w:rFonts w:cstheme="minorHAnsi"/>
          <w:b/>
          <w:sz w:val="22"/>
          <w:szCs w:val="22"/>
        </w:rPr>
        <w:t xml:space="preserve"> </w:t>
      </w:r>
      <w:r>
        <w:rPr>
          <w:rFonts w:cstheme="minorHAnsi"/>
          <w:sz w:val="22"/>
          <w:szCs w:val="22"/>
        </w:rPr>
        <w:t>program continued with</w:t>
      </w:r>
      <w:r w:rsidR="00E03A57" w:rsidRPr="00A742BE">
        <w:rPr>
          <w:rFonts w:cstheme="minorHAnsi"/>
          <w:sz w:val="22"/>
          <w:szCs w:val="22"/>
        </w:rPr>
        <w:t xml:space="preserve"> a panel discussion with the theme ‘Institutional Reforms for an Entrepreneurial Society: A Research Assessment of the FIRES Approach’. The panel consisted of the following experts on entrepreneurship:</w:t>
      </w:r>
      <w:r w:rsidR="00E03A57" w:rsidRPr="00A742BE">
        <w:rPr>
          <w:rFonts w:cstheme="minorHAnsi"/>
          <w:b/>
          <w:sz w:val="22"/>
          <w:szCs w:val="22"/>
        </w:rPr>
        <w:t xml:space="preserve"> </w:t>
      </w:r>
    </w:p>
    <w:p w14:paraId="649FD350" w14:textId="77777777" w:rsidR="00E03A57" w:rsidRPr="00A742BE" w:rsidRDefault="00E03A57" w:rsidP="00E03A57">
      <w:pPr>
        <w:spacing w:line="360" w:lineRule="auto"/>
        <w:jc w:val="both"/>
        <w:rPr>
          <w:rFonts w:cstheme="minorHAnsi"/>
          <w:b/>
          <w:i/>
          <w:sz w:val="22"/>
          <w:szCs w:val="22"/>
        </w:rPr>
      </w:pPr>
      <w:r w:rsidRPr="00A742BE">
        <w:rPr>
          <w:rFonts w:cstheme="minorHAnsi"/>
          <w:b/>
          <w:sz w:val="22"/>
          <w:szCs w:val="22"/>
        </w:rPr>
        <w:t xml:space="preserve"> </w:t>
      </w:r>
      <w:r w:rsidRPr="00A742BE">
        <w:rPr>
          <w:rFonts w:cstheme="minorHAnsi"/>
          <w:b/>
          <w:i/>
          <w:sz w:val="22"/>
          <w:szCs w:val="22"/>
        </w:rPr>
        <w:t>Chair of the panel</w:t>
      </w:r>
    </w:p>
    <w:p w14:paraId="627A8D1C" w14:textId="77777777" w:rsidR="00E03A57" w:rsidRPr="00A742BE" w:rsidRDefault="00E03A57" w:rsidP="00E03A57">
      <w:pPr>
        <w:spacing w:after="240" w:line="360" w:lineRule="auto"/>
        <w:ind w:firstLine="720"/>
        <w:jc w:val="both"/>
        <w:rPr>
          <w:rFonts w:cstheme="minorHAnsi"/>
          <w:sz w:val="22"/>
          <w:szCs w:val="22"/>
        </w:rPr>
      </w:pPr>
      <w:r w:rsidRPr="00A742BE">
        <w:rPr>
          <w:rFonts w:cstheme="minorHAnsi"/>
          <w:b/>
          <w:sz w:val="22"/>
          <w:szCs w:val="22"/>
        </w:rPr>
        <w:t xml:space="preserve">Professor Erik </w:t>
      </w:r>
      <w:proofErr w:type="spellStart"/>
      <w:r w:rsidRPr="00A742BE">
        <w:rPr>
          <w:rFonts w:cstheme="minorHAnsi"/>
          <w:b/>
          <w:sz w:val="22"/>
          <w:szCs w:val="22"/>
        </w:rPr>
        <w:t>Stam</w:t>
      </w:r>
      <w:proofErr w:type="spellEnd"/>
      <w:r w:rsidRPr="00A742BE">
        <w:rPr>
          <w:rFonts w:cstheme="minorHAnsi"/>
          <w:b/>
          <w:sz w:val="22"/>
          <w:szCs w:val="22"/>
        </w:rPr>
        <w:t xml:space="preserve"> </w:t>
      </w:r>
      <w:r w:rsidRPr="00A742BE">
        <w:rPr>
          <w:rFonts w:cstheme="minorHAnsi"/>
          <w:sz w:val="22"/>
          <w:szCs w:val="22"/>
        </w:rPr>
        <w:t xml:space="preserve">(Utrecht University; FIRES) </w:t>
      </w:r>
    </w:p>
    <w:p w14:paraId="12845E57" w14:textId="77777777" w:rsidR="00E03A57" w:rsidRPr="00A742BE" w:rsidRDefault="00E03A57" w:rsidP="00E03A57">
      <w:pPr>
        <w:spacing w:line="360" w:lineRule="auto"/>
        <w:jc w:val="both"/>
        <w:rPr>
          <w:rFonts w:cstheme="minorHAnsi"/>
          <w:b/>
          <w:i/>
          <w:sz w:val="22"/>
          <w:szCs w:val="22"/>
        </w:rPr>
      </w:pPr>
      <w:r w:rsidRPr="00A742BE">
        <w:rPr>
          <w:rFonts w:cstheme="minorHAnsi"/>
          <w:b/>
          <w:i/>
          <w:sz w:val="22"/>
          <w:szCs w:val="22"/>
        </w:rPr>
        <w:t>External Experts</w:t>
      </w:r>
    </w:p>
    <w:p w14:paraId="7B23EA0C" w14:textId="77777777" w:rsidR="00E03A57" w:rsidRPr="00A742BE" w:rsidRDefault="00E03A57" w:rsidP="00E03A57">
      <w:pPr>
        <w:spacing w:line="360" w:lineRule="auto"/>
        <w:jc w:val="both"/>
        <w:rPr>
          <w:rFonts w:cstheme="minorHAnsi"/>
          <w:sz w:val="22"/>
          <w:szCs w:val="22"/>
        </w:rPr>
      </w:pPr>
      <w:r w:rsidRPr="00A742BE">
        <w:rPr>
          <w:rFonts w:cstheme="minorHAnsi"/>
          <w:b/>
          <w:sz w:val="22"/>
          <w:szCs w:val="22"/>
        </w:rPr>
        <w:tab/>
        <w:t xml:space="preserve">Professor </w:t>
      </w:r>
      <w:proofErr w:type="spellStart"/>
      <w:r w:rsidRPr="00A742BE">
        <w:rPr>
          <w:rFonts w:cstheme="minorHAnsi"/>
          <w:b/>
          <w:sz w:val="22"/>
          <w:szCs w:val="22"/>
        </w:rPr>
        <w:t>Friederike</w:t>
      </w:r>
      <w:proofErr w:type="spellEnd"/>
      <w:r w:rsidRPr="00A742BE">
        <w:rPr>
          <w:rFonts w:cstheme="minorHAnsi"/>
          <w:b/>
          <w:sz w:val="22"/>
          <w:szCs w:val="22"/>
        </w:rPr>
        <w:t xml:space="preserve"> Welter </w:t>
      </w:r>
      <w:r w:rsidRPr="00A742BE">
        <w:rPr>
          <w:rFonts w:cstheme="minorHAnsi"/>
          <w:sz w:val="22"/>
          <w:szCs w:val="22"/>
        </w:rPr>
        <w:t xml:space="preserve">(President of </w:t>
      </w:r>
      <w:proofErr w:type="spellStart"/>
      <w:r w:rsidRPr="00A742BE">
        <w:rPr>
          <w:rFonts w:cstheme="minorHAnsi"/>
          <w:sz w:val="22"/>
          <w:szCs w:val="22"/>
        </w:rPr>
        <w:t>Institut</w:t>
      </w:r>
      <w:proofErr w:type="spellEnd"/>
      <w:r w:rsidRPr="00A742BE">
        <w:rPr>
          <w:rFonts w:cstheme="minorHAnsi"/>
          <w:sz w:val="22"/>
          <w:szCs w:val="22"/>
        </w:rPr>
        <w:t xml:space="preserve"> </w:t>
      </w:r>
      <w:proofErr w:type="spellStart"/>
      <w:r w:rsidRPr="00A742BE">
        <w:rPr>
          <w:rFonts w:cstheme="minorHAnsi"/>
          <w:sz w:val="22"/>
          <w:szCs w:val="22"/>
        </w:rPr>
        <w:t>für</w:t>
      </w:r>
      <w:proofErr w:type="spellEnd"/>
      <w:r w:rsidRPr="00A742BE">
        <w:rPr>
          <w:rFonts w:cstheme="minorHAnsi"/>
          <w:sz w:val="22"/>
          <w:szCs w:val="22"/>
        </w:rPr>
        <w:t xml:space="preserve"> </w:t>
      </w:r>
      <w:proofErr w:type="spellStart"/>
      <w:r w:rsidRPr="00A742BE">
        <w:rPr>
          <w:rFonts w:cstheme="minorHAnsi"/>
          <w:sz w:val="22"/>
          <w:szCs w:val="22"/>
        </w:rPr>
        <w:t>Mittlestandforschung</w:t>
      </w:r>
      <w:proofErr w:type="spellEnd"/>
      <w:r w:rsidRPr="00A742BE">
        <w:rPr>
          <w:rFonts w:cstheme="minorHAnsi"/>
          <w:sz w:val="22"/>
          <w:szCs w:val="22"/>
        </w:rPr>
        <w:t>)</w:t>
      </w:r>
    </w:p>
    <w:p w14:paraId="2BD6C246" w14:textId="77777777" w:rsidR="00E03A57" w:rsidRPr="00CB2AE9" w:rsidRDefault="00E03A57" w:rsidP="00E03A57">
      <w:pPr>
        <w:spacing w:line="360" w:lineRule="auto"/>
        <w:jc w:val="both"/>
        <w:rPr>
          <w:rFonts w:cstheme="minorHAnsi"/>
          <w:sz w:val="22"/>
          <w:szCs w:val="22"/>
          <w:lang w:val="nl-BE"/>
        </w:rPr>
      </w:pPr>
      <w:r w:rsidRPr="00A742BE">
        <w:rPr>
          <w:rFonts w:cstheme="minorHAnsi"/>
          <w:sz w:val="22"/>
          <w:szCs w:val="22"/>
        </w:rPr>
        <w:tab/>
      </w:r>
      <w:r w:rsidRPr="00CB2AE9">
        <w:rPr>
          <w:rFonts w:cstheme="minorHAnsi"/>
          <w:b/>
          <w:sz w:val="22"/>
          <w:szCs w:val="22"/>
          <w:lang w:val="nl-BE"/>
        </w:rPr>
        <w:t xml:space="preserve">Professor Reinhilder Veugelers </w:t>
      </w:r>
      <w:r w:rsidRPr="00CB2AE9">
        <w:rPr>
          <w:rFonts w:cstheme="minorHAnsi"/>
          <w:sz w:val="22"/>
          <w:szCs w:val="22"/>
          <w:lang w:val="nl-BE"/>
        </w:rPr>
        <w:t>(KU Leuven)</w:t>
      </w:r>
    </w:p>
    <w:p w14:paraId="68E7D144" w14:textId="77777777" w:rsidR="00E03A57" w:rsidRPr="00A742BE" w:rsidRDefault="00E03A57" w:rsidP="00E03A57">
      <w:pPr>
        <w:spacing w:after="240" w:line="360" w:lineRule="auto"/>
        <w:jc w:val="both"/>
        <w:rPr>
          <w:rFonts w:cstheme="minorHAnsi"/>
          <w:sz w:val="22"/>
          <w:szCs w:val="22"/>
        </w:rPr>
      </w:pPr>
      <w:r w:rsidRPr="00CB2AE9">
        <w:rPr>
          <w:rFonts w:cstheme="minorHAnsi"/>
          <w:sz w:val="22"/>
          <w:szCs w:val="22"/>
          <w:lang w:val="nl-BE"/>
        </w:rPr>
        <w:tab/>
      </w:r>
      <w:r w:rsidRPr="00A742BE">
        <w:rPr>
          <w:rFonts w:cstheme="minorHAnsi"/>
          <w:b/>
          <w:sz w:val="22"/>
          <w:szCs w:val="22"/>
        </w:rPr>
        <w:t xml:space="preserve">Professor Roy </w:t>
      </w:r>
      <w:proofErr w:type="spellStart"/>
      <w:r w:rsidRPr="00A742BE">
        <w:rPr>
          <w:rFonts w:cstheme="minorHAnsi"/>
          <w:b/>
          <w:sz w:val="22"/>
          <w:szCs w:val="22"/>
        </w:rPr>
        <w:t>Thurik</w:t>
      </w:r>
      <w:proofErr w:type="spellEnd"/>
      <w:r w:rsidRPr="00A742BE">
        <w:rPr>
          <w:rFonts w:cstheme="minorHAnsi"/>
          <w:b/>
          <w:sz w:val="22"/>
          <w:szCs w:val="22"/>
        </w:rPr>
        <w:t xml:space="preserve"> </w:t>
      </w:r>
      <w:r w:rsidRPr="00A742BE">
        <w:rPr>
          <w:rFonts w:cstheme="minorHAnsi"/>
          <w:sz w:val="22"/>
          <w:szCs w:val="22"/>
        </w:rPr>
        <w:t>(Erasmus University of Rotterdam)</w:t>
      </w:r>
    </w:p>
    <w:p w14:paraId="205415BE" w14:textId="77777777" w:rsidR="00E03A57" w:rsidRPr="00A742BE" w:rsidRDefault="00E03A57" w:rsidP="00E03A57">
      <w:pPr>
        <w:spacing w:line="360" w:lineRule="auto"/>
        <w:jc w:val="both"/>
        <w:rPr>
          <w:rFonts w:cstheme="minorHAnsi"/>
          <w:b/>
          <w:i/>
          <w:sz w:val="22"/>
          <w:szCs w:val="22"/>
        </w:rPr>
      </w:pPr>
      <w:r w:rsidRPr="00A742BE">
        <w:rPr>
          <w:rFonts w:cstheme="minorHAnsi"/>
          <w:b/>
          <w:i/>
          <w:sz w:val="22"/>
          <w:szCs w:val="22"/>
        </w:rPr>
        <w:t>FIRES Researchers</w:t>
      </w:r>
    </w:p>
    <w:p w14:paraId="54D2CD0C" w14:textId="77777777" w:rsidR="00E03A57" w:rsidRPr="00A742BE" w:rsidRDefault="00E03A57" w:rsidP="00E03A57">
      <w:pPr>
        <w:spacing w:line="360" w:lineRule="auto"/>
        <w:jc w:val="both"/>
        <w:rPr>
          <w:rFonts w:cstheme="minorHAnsi"/>
          <w:sz w:val="22"/>
          <w:szCs w:val="22"/>
        </w:rPr>
      </w:pPr>
      <w:r w:rsidRPr="00A742BE">
        <w:rPr>
          <w:rFonts w:cstheme="minorHAnsi"/>
          <w:b/>
          <w:i/>
          <w:sz w:val="22"/>
          <w:szCs w:val="22"/>
        </w:rPr>
        <w:tab/>
      </w:r>
      <w:r w:rsidRPr="00A742BE">
        <w:rPr>
          <w:rFonts w:cstheme="minorHAnsi"/>
          <w:b/>
          <w:sz w:val="22"/>
          <w:szCs w:val="22"/>
        </w:rPr>
        <w:t xml:space="preserve">Professor Saul </w:t>
      </w:r>
      <w:proofErr w:type="spellStart"/>
      <w:r w:rsidRPr="00A742BE">
        <w:rPr>
          <w:rFonts w:cstheme="minorHAnsi"/>
          <w:b/>
          <w:sz w:val="22"/>
          <w:szCs w:val="22"/>
        </w:rPr>
        <w:t>Estrin</w:t>
      </w:r>
      <w:proofErr w:type="spellEnd"/>
      <w:r w:rsidRPr="00A742BE">
        <w:rPr>
          <w:rFonts w:cstheme="minorHAnsi"/>
          <w:b/>
          <w:sz w:val="22"/>
          <w:szCs w:val="22"/>
        </w:rPr>
        <w:t xml:space="preserve"> </w:t>
      </w:r>
      <w:r w:rsidRPr="00A742BE">
        <w:rPr>
          <w:rFonts w:cstheme="minorHAnsi"/>
          <w:sz w:val="22"/>
          <w:szCs w:val="22"/>
        </w:rPr>
        <w:t>(LSE)</w:t>
      </w:r>
    </w:p>
    <w:p w14:paraId="361139F3" w14:textId="77777777" w:rsidR="00E03A57" w:rsidRPr="00A742BE" w:rsidRDefault="00E03A57" w:rsidP="00E03A57">
      <w:pPr>
        <w:spacing w:line="360" w:lineRule="auto"/>
        <w:jc w:val="both"/>
        <w:rPr>
          <w:rFonts w:cstheme="minorHAnsi"/>
          <w:sz w:val="22"/>
          <w:szCs w:val="22"/>
        </w:rPr>
      </w:pPr>
      <w:r w:rsidRPr="00A742BE">
        <w:rPr>
          <w:rFonts w:cstheme="minorHAnsi"/>
          <w:sz w:val="22"/>
          <w:szCs w:val="22"/>
        </w:rPr>
        <w:tab/>
      </w:r>
      <w:r w:rsidRPr="00A742BE">
        <w:rPr>
          <w:rFonts w:cstheme="minorHAnsi"/>
          <w:b/>
          <w:sz w:val="22"/>
          <w:szCs w:val="22"/>
        </w:rPr>
        <w:t xml:space="preserve">Professor Michael Fritsch </w:t>
      </w:r>
      <w:r w:rsidRPr="00A742BE">
        <w:rPr>
          <w:rFonts w:cstheme="minorHAnsi"/>
          <w:sz w:val="22"/>
          <w:szCs w:val="22"/>
        </w:rPr>
        <w:t>(Friedrich-Schiller-Universität Jena)</w:t>
      </w:r>
    </w:p>
    <w:p w14:paraId="4DE8EB08" w14:textId="77777777" w:rsidR="00E03A57" w:rsidRPr="00A742BE" w:rsidRDefault="00E03A57" w:rsidP="00E03A57">
      <w:pPr>
        <w:spacing w:line="360" w:lineRule="auto"/>
        <w:jc w:val="both"/>
        <w:rPr>
          <w:rFonts w:cstheme="minorHAnsi"/>
          <w:sz w:val="22"/>
          <w:szCs w:val="22"/>
        </w:rPr>
      </w:pPr>
      <w:r w:rsidRPr="00A742BE">
        <w:rPr>
          <w:rFonts w:cstheme="minorHAnsi"/>
          <w:b/>
          <w:sz w:val="22"/>
          <w:szCs w:val="22"/>
        </w:rPr>
        <w:tab/>
        <w:t xml:space="preserve">Professor Claire </w:t>
      </w:r>
      <w:proofErr w:type="spellStart"/>
      <w:r w:rsidRPr="00A742BE">
        <w:rPr>
          <w:rFonts w:cstheme="minorHAnsi"/>
          <w:b/>
          <w:sz w:val="22"/>
          <w:szCs w:val="22"/>
        </w:rPr>
        <w:t>Economidou</w:t>
      </w:r>
      <w:proofErr w:type="spellEnd"/>
      <w:r w:rsidRPr="00A742BE">
        <w:rPr>
          <w:rFonts w:cstheme="minorHAnsi"/>
          <w:b/>
          <w:sz w:val="22"/>
          <w:szCs w:val="22"/>
        </w:rPr>
        <w:t xml:space="preserve"> </w:t>
      </w:r>
      <w:r w:rsidRPr="00A742BE">
        <w:rPr>
          <w:rFonts w:cstheme="minorHAnsi"/>
          <w:sz w:val="22"/>
          <w:szCs w:val="22"/>
        </w:rPr>
        <w:t>(Piraeus University)</w:t>
      </w:r>
    </w:p>
    <w:p w14:paraId="7B8D5DE1" w14:textId="77777777" w:rsidR="00E03A57" w:rsidRPr="00A742BE" w:rsidRDefault="00E03A57" w:rsidP="00E03A57">
      <w:pPr>
        <w:spacing w:before="100" w:beforeAutospacing="1" w:after="100" w:afterAutospacing="1" w:line="360" w:lineRule="auto"/>
        <w:jc w:val="both"/>
        <w:rPr>
          <w:rFonts w:cstheme="minorHAnsi"/>
          <w:sz w:val="22"/>
          <w:szCs w:val="22"/>
        </w:rPr>
      </w:pPr>
      <w:r w:rsidRPr="00A742BE">
        <w:rPr>
          <w:rFonts w:eastAsia="Times New Roman" w:cstheme="minorHAnsi"/>
          <w:b/>
          <w:bCs/>
          <w:sz w:val="22"/>
          <w:szCs w:val="22"/>
        </w:rPr>
        <w:t xml:space="preserve">Professor Roy </w:t>
      </w:r>
      <w:proofErr w:type="spellStart"/>
      <w:r w:rsidRPr="00A742BE">
        <w:rPr>
          <w:rFonts w:eastAsia="Times New Roman" w:cstheme="minorHAnsi"/>
          <w:b/>
          <w:bCs/>
          <w:sz w:val="22"/>
          <w:szCs w:val="22"/>
        </w:rPr>
        <w:t>Thurik</w:t>
      </w:r>
      <w:proofErr w:type="spellEnd"/>
      <w:r w:rsidRPr="00A742BE">
        <w:rPr>
          <w:rFonts w:eastAsia="Times New Roman" w:cstheme="minorHAnsi"/>
          <w:b/>
          <w:bCs/>
          <w:sz w:val="22"/>
          <w:szCs w:val="22"/>
        </w:rPr>
        <w:t xml:space="preserve"> </w:t>
      </w:r>
      <w:r w:rsidRPr="00A742BE">
        <w:rPr>
          <w:rFonts w:eastAsia="Times New Roman" w:cstheme="minorHAnsi"/>
          <w:bCs/>
          <w:sz w:val="22"/>
          <w:szCs w:val="22"/>
        </w:rPr>
        <w:t xml:space="preserve">commended the project. In his view, it is a great project and he expects that it will get a lot of praise. He explained that the project will also have a ‘secondary effect’, in the sense that it gives instructions to scholars about what to do next on entrepreneurship and growth. He further explained that the project contributes to the study of entrepreneurship in several respects. Thus, it addresses the many faces of entrepreneurship and the many faces of the economy, as well as the interplay between the entrepreneurship and the economy. Moreover, it focuses on the influence of context and its many dimensions. It takes into account the diversity of Europe, which is one of its virtues, and proposes ‘tailor-made’ recommendations that are expressed in a manner that allows policy makers to understand them. The project also takes a macro perspective on entrepreneurship. In this respect, he noted that one of the weaknesses of the scholarship on entrepreneurship is that it </w:t>
      </w:r>
      <w:r w:rsidRPr="00A742BE">
        <w:rPr>
          <w:rFonts w:eastAsia="Times New Roman" w:cstheme="minorHAnsi"/>
          <w:bCs/>
          <w:sz w:val="22"/>
          <w:szCs w:val="22"/>
        </w:rPr>
        <w:lastRenderedPageBreak/>
        <w:t xml:space="preserve">has not entered the field of macroeconomics. Furthermore, the project moves away from the country level and addresses the regional dimension. In addition to these points, Professor </w:t>
      </w:r>
      <w:proofErr w:type="spellStart"/>
      <w:r w:rsidRPr="00A742BE">
        <w:rPr>
          <w:rFonts w:eastAsia="Times New Roman" w:cstheme="minorHAnsi"/>
          <w:bCs/>
          <w:sz w:val="22"/>
          <w:szCs w:val="22"/>
        </w:rPr>
        <w:t>Thurik</w:t>
      </w:r>
      <w:proofErr w:type="spellEnd"/>
      <w:r w:rsidRPr="00A742BE">
        <w:rPr>
          <w:rFonts w:eastAsia="Times New Roman" w:cstheme="minorHAnsi"/>
          <w:bCs/>
          <w:sz w:val="22"/>
          <w:szCs w:val="22"/>
        </w:rPr>
        <w:t xml:space="preserve"> also noted that the empirical work on the long-run relation between entrepreneurship and growth is missing from the scholarship on entrepreneurship and that so far, such a relation, or link, has only weakly been established.</w:t>
      </w:r>
    </w:p>
    <w:p w14:paraId="795787FB" w14:textId="20614EC6" w:rsidR="00E03A57" w:rsidRPr="00A742BE" w:rsidRDefault="00E03A57" w:rsidP="00E03A57">
      <w:pPr>
        <w:spacing w:after="240" w:line="360" w:lineRule="auto"/>
        <w:jc w:val="both"/>
        <w:rPr>
          <w:rFonts w:cstheme="minorHAnsi"/>
          <w:sz w:val="22"/>
          <w:szCs w:val="22"/>
        </w:rPr>
      </w:pPr>
      <w:r w:rsidRPr="00A742BE">
        <w:rPr>
          <w:rFonts w:cstheme="minorHAnsi"/>
          <w:b/>
          <w:sz w:val="22"/>
          <w:szCs w:val="22"/>
        </w:rPr>
        <w:t xml:space="preserve">Professor </w:t>
      </w:r>
      <w:proofErr w:type="spellStart"/>
      <w:r w:rsidRPr="00A742BE">
        <w:rPr>
          <w:rFonts w:cstheme="minorHAnsi"/>
          <w:b/>
          <w:sz w:val="22"/>
          <w:szCs w:val="22"/>
        </w:rPr>
        <w:t>Friederike</w:t>
      </w:r>
      <w:proofErr w:type="spellEnd"/>
      <w:r w:rsidRPr="00A742BE">
        <w:rPr>
          <w:rFonts w:cstheme="minorHAnsi"/>
          <w:b/>
          <w:sz w:val="22"/>
          <w:szCs w:val="22"/>
        </w:rPr>
        <w:t xml:space="preserve"> Welter </w:t>
      </w:r>
      <w:r w:rsidRPr="00A742BE">
        <w:rPr>
          <w:rFonts w:cstheme="minorHAnsi"/>
          <w:sz w:val="22"/>
          <w:szCs w:val="22"/>
        </w:rPr>
        <w:t>clarified that she would focus her intervention on two points: research relevance and research applicability. She observed that there was a general criticism that entrepreneurship policy is no longer relevant. However, this is not the case with FIRES, as contextualizing the research approach makes it both relevant and applicable. Furthermore, she expressed the view that the completion of the project was not the end of the work, but merely the beginning of the work. She explained that the project showed how policy interventions can be contextualized and this represents the beginning of new work in the field of entrepreneurship scholarship. Another matter Professor Welter appreciated is that the project showed that there are many ways of achieving an entrepreneurial society. The project also revealed how the ‘menu’ of policy interventions can be tweaked for making them country-specific and regional-specific. The research done in the context of this project is rigorous and data-driven. Moreover, it showed that the approach to policy making needs to be re-thought and that researchers need to be more open to dialogue with policy makers. The project further sho</w:t>
      </w:r>
      <w:r w:rsidR="0038085A">
        <w:rPr>
          <w:rFonts w:cstheme="minorHAnsi"/>
          <w:sz w:val="22"/>
          <w:szCs w:val="22"/>
        </w:rPr>
        <w:t>wed how researchers might analys</w:t>
      </w:r>
      <w:r w:rsidRPr="00A742BE">
        <w:rPr>
          <w:rFonts w:cstheme="minorHAnsi"/>
          <w:sz w:val="22"/>
          <w:szCs w:val="22"/>
        </w:rPr>
        <w:t xml:space="preserve">e and make use of regional data.    </w:t>
      </w:r>
    </w:p>
    <w:p w14:paraId="1C6778C4" w14:textId="52F24DFC" w:rsidR="00E03A57" w:rsidRPr="00A742BE" w:rsidRDefault="00E03A57" w:rsidP="00E03A57">
      <w:pPr>
        <w:spacing w:after="240" w:line="360" w:lineRule="auto"/>
        <w:jc w:val="both"/>
        <w:rPr>
          <w:rFonts w:cstheme="minorHAnsi"/>
          <w:sz w:val="22"/>
          <w:szCs w:val="22"/>
        </w:rPr>
      </w:pPr>
      <w:r w:rsidRPr="00A742BE">
        <w:rPr>
          <w:rFonts w:cstheme="minorHAnsi"/>
          <w:sz w:val="22"/>
          <w:szCs w:val="22"/>
        </w:rPr>
        <w:t xml:space="preserve">According to </w:t>
      </w:r>
      <w:r w:rsidRPr="00A742BE">
        <w:rPr>
          <w:rFonts w:cstheme="minorHAnsi"/>
          <w:b/>
          <w:sz w:val="22"/>
          <w:szCs w:val="22"/>
        </w:rPr>
        <w:t xml:space="preserve">Professor </w:t>
      </w:r>
      <w:proofErr w:type="spellStart"/>
      <w:r w:rsidRPr="00A742BE">
        <w:rPr>
          <w:rFonts w:cstheme="minorHAnsi"/>
          <w:b/>
          <w:sz w:val="22"/>
          <w:szCs w:val="22"/>
        </w:rPr>
        <w:t>Reinhilde</w:t>
      </w:r>
      <w:proofErr w:type="spellEnd"/>
      <w:r w:rsidRPr="00A742BE">
        <w:rPr>
          <w:rFonts w:cstheme="minorHAnsi"/>
          <w:b/>
          <w:sz w:val="22"/>
          <w:szCs w:val="22"/>
        </w:rPr>
        <w:t xml:space="preserve"> </w:t>
      </w:r>
      <w:proofErr w:type="spellStart"/>
      <w:r w:rsidRPr="00A742BE">
        <w:rPr>
          <w:rFonts w:cstheme="minorHAnsi"/>
          <w:b/>
          <w:sz w:val="22"/>
          <w:szCs w:val="22"/>
        </w:rPr>
        <w:t>Veugelers</w:t>
      </w:r>
      <w:proofErr w:type="spellEnd"/>
      <w:r w:rsidRPr="00A742BE">
        <w:rPr>
          <w:rFonts w:cstheme="minorHAnsi"/>
          <w:b/>
          <w:sz w:val="22"/>
          <w:szCs w:val="22"/>
        </w:rPr>
        <w:t xml:space="preserve"> </w:t>
      </w:r>
      <w:r w:rsidRPr="00A742BE">
        <w:rPr>
          <w:rFonts w:cstheme="minorHAnsi"/>
          <w:sz w:val="22"/>
          <w:szCs w:val="22"/>
        </w:rPr>
        <w:t>there are many things to be liked about FIRES, and especially the evidence-based approach. That is important as there are not sufficient studies on which policies work and which do not work. She expressed support for the focus of the project on regional ecosystems. She also appreciated that the project sought to identify the weakest links in the ecosystems. However, she expresse</w:t>
      </w:r>
      <w:r w:rsidR="0038085A">
        <w:rPr>
          <w:rFonts w:cstheme="minorHAnsi"/>
          <w:sz w:val="22"/>
          <w:szCs w:val="22"/>
        </w:rPr>
        <w:t>d a word of caution about analys</w:t>
      </w:r>
      <w:r w:rsidRPr="00A742BE">
        <w:rPr>
          <w:rFonts w:cstheme="minorHAnsi"/>
          <w:sz w:val="22"/>
          <w:szCs w:val="22"/>
        </w:rPr>
        <w:t xml:space="preserve">ing regional ecosystems. She explained that such an analysis carries the risk of missing the bigger picture and the inter-regional synergies. Furthermore, she wondered to what extent an ecosystem can be considered regional and observed that a sectoral approach is needed given that ecosystems for various sectors might not overlap. In her view, the analysis is too aggregated. Hence, more granular analysis is needed. She </w:t>
      </w:r>
      <w:r w:rsidRPr="00A742BE">
        <w:rPr>
          <w:rFonts w:cstheme="minorHAnsi"/>
          <w:sz w:val="22"/>
          <w:szCs w:val="22"/>
        </w:rPr>
        <w:lastRenderedPageBreak/>
        <w:t xml:space="preserve">added that it would be interesting to conduct policy experiments with the FIRES approach, using control groups and policy counterfactuals. </w:t>
      </w:r>
    </w:p>
    <w:p w14:paraId="4890C521" w14:textId="2E1F5F45" w:rsidR="00E03A57" w:rsidRPr="00A742BE" w:rsidRDefault="00E03A57" w:rsidP="00E03A57">
      <w:pPr>
        <w:spacing w:after="240" w:line="360" w:lineRule="auto"/>
        <w:jc w:val="both"/>
        <w:rPr>
          <w:rFonts w:cstheme="minorHAnsi"/>
          <w:sz w:val="22"/>
          <w:szCs w:val="22"/>
        </w:rPr>
      </w:pPr>
      <w:r w:rsidRPr="00A742BE">
        <w:rPr>
          <w:rFonts w:cstheme="minorHAnsi"/>
          <w:sz w:val="22"/>
          <w:szCs w:val="22"/>
        </w:rPr>
        <w:t xml:space="preserve">Following-up on Professor Welter’s suggestion to be more entrepreneurial when it comes to entrepreneurship policy-making, </w:t>
      </w:r>
      <w:r w:rsidRPr="00A742BE">
        <w:rPr>
          <w:rFonts w:cstheme="minorHAnsi"/>
          <w:b/>
          <w:sz w:val="22"/>
          <w:szCs w:val="22"/>
        </w:rPr>
        <w:t xml:space="preserve">Professor Claire </w:t>
      </w:r>
      <w:proofErr w:type="spellStart"/>
      <w:r w:rsidRPr="00A742BE">
        <w:rPr>
          <w:rFonts w:cstheme="minorHAnsi"/>
          <w:b/>
          <w:sz w:val="22"/>
          <w:szCs w:val="22"/>
        </w:rPr>
        <w:t>Economidou</w:t>
      </w:r>
      <w:proofErr w:type="spellEnd"/>
      <w:r w:rsidRPr="00A742BE">
        <w:rPr>
          <w:rFonts w:cstheme="minorHAnsi"/>
          <w:sz w:val="22"/>
          <w:szCs w:val="22"/>
        </w:rPr>
        <w:t xml:space="preserve"> agreed that there was a need to test what policies work. However, she observed that reforms are sometimes difficult to implement, and that they may even have unintended consequences. In her view, although researchers should be ambitious, one has to be humble and conservative when it comes to policy prescriptions given the pre-existent path-dependencies. She concluded by stating that although FIRES may not have all the answers, it constitutes a good first step.</w:t>
      </w:r>
    </w:p>
    <w:p w14:paraId="74E7593A" w14:textId="77777777" w:rsidR="00E03A57" w:rsidRPr="00A742BE" w:rsidRDefault="00E03A57" w:rsidP="00E03A57">
      <w:pPr>
        <w:spacing w:after="240" w:line="360" w:lineRule="auto"/>
        <w:jc w:val="both"/>
        <w:rPr>
          <w:rFonts w:cstheme="minorHAnsi"/>
          <w:sz w:val="22"/>
          <w:szCs w:val="22"/>
        </w:rPr>
      </w:pPr>
      <w:r w:rsidRPr="00A742BE">
        <w:rPr>
          <w:rFonts w:cstheme="minorHAnsi"/>
          <w:b/>
          <w:sz w:val="22"/>
          <w:szCs w:val="22"/>
        </w:rPr>
        <w:t>Professor Michael Fritsch</w:t>
      </w:r>
      <w:r w:rsidRPr="00A742BE">
        <w:rPr>
          <w:rFonts w:cstheme="minorHAnsi"/>
          <w:sz w:val="22"/>
          <w:szCs w:val="22"/>
        </w:rPr>
        <w:t xml:space="preserve"> briefly explained the FIRES 7-step approach and noted in this regard that the history of the ecosystems and of the institutions are important in the analysis. Hence, we need to know more about the role of history and attitudes towards entrepreneurship. He explained that a strong correlation was found between past attitudes towards entrepreneurship in a given region and current prevailing attitudes. Thus, regions with strong entrepreneurial tradition are still performing strongly, even in places like East Germany where the entrepreneurial tradition was interrupted by several decades of communism. As informal institutions are very difficult to change, a stronger focus on history and on informal institutions is needed. Therefore, we need to understand how the entrepreneurial cultures emerged. In order to illustrate the correlation between the current situation and historical developments, he explained that regions that were industrialized in the past (having big companies and few entrepreneurs) today have low levels of entrepreneurship</w:t>
      </w:r>
      <w:r>
        <w:rPr>
          <w:rFonts w:cstheme="minorHAnsi"/>
          <w:sz w:val="22"/>
          <w:szCs w:val="22"/>
        </w:rPr>
        <w:t>.</w:t>
      </w:r>
    </w:p>
    <w:p w14:paraId="6A5708E5" w14:textId="77777777" w:rsidR="00E03A57" w:rsidRPr="00A742BE" w:rsidRDefault="00E03A57" w:rsidP="00E03A57">
      <w:pPr>
        <w:spacing w:after="240" w:line="360" w:lineRule="auto"/>
        <w:jc w:val="both"/>
        <w:rPr>
          <w:rFonts w:cstheme="minorHAnsi"/>
          <w:sz w:val="22"/>
          <w:szCs w:val="22"/>
        </w:rPr>
      </w:pPr>
      <w:r w:rsidRPr="00A742BE">
        <w:rPr>
          <w:rFonts w:cstheme="minorHAnsi"/>
          <w:b/>
          <w:sz w:val="22"/>
          <w:szCs w:val="22"/>
        </w:rPr>
        <w:t xml:space="preserve">Professor Saul </w:t>
      </w:r>
      <w:proofErr w:type="spellStart"/>
      <w:r w:rsidRPr="00A742BE">
        <w:rPr>
          <w:rFonts w:cstheme="minorHAnsi"/>
          <w:b/>
          <w:sz w:val="22"/>
          <w:szCs w:val="22"/>
        </w:rPr>
        <w:t>Estrin</w:t>
      </w:r>
      <w:proofErr w:type="spellEnd"/>
      <w:r w:rsidRPr="00A742BE">
        <w:rPr>
          <w:rFonts w:cstheme="minorHAnsi"/>
          <w:b/>
          <w:sz w:val="22"/>
          <w:szCs w:val="22"/>
        </w:rPr>
        <w:t xml:space="preserve"> </w:t>
      </w:r>
      <w:r w:rsidRPr="00A742BE">
        <w:rPr>
          <w:rFonts w:cstheme="minorHAnsi"/>
          <w:sz w:val="22"/>
          <w:szCs w:val="22"/>
        </w:rPr>
        <w:t xml:space="preserve">noted that there were several big things we have learned from FIRES. For instance, we now have strong evidence that confirms the fact that as compared to the US and China, Europe is developing rather slowly on entrepreneurship and that it is lagging behind in adopting new technologies and in innovation. Since there is no hard, empirical evidence linking entrepreneurship and growth, the question becomes ‘why create a more entrepreneurial society?’ We got some answers from FIRES. One reason for fostering entrepreneurship is that well-being is at higher levels in entrepreneurial environments. We also learned that the relationship between entrepreneurship and the macro-level is context-dependent. Furthermore, the project has brought out the roles of history in shaping institutions.  Professor </w:t>
      </w:r>
      <w:proofErr w:type="spellStart"/>
      <w:r w:rsidRPr="00A742BE">
        <w:rPr>
          <w:rFonts w:cstheme="minorHAnsi"/>
          <w:sz w:val="22"/>
          <w:szCs w:val="22"/>
        </w:rPr>
        <w:t>Estrin</w:t>
      </w:r>
      <w:proofErr w:type="spellEnd"/>
      <w:r w:rsidRPr="00A742BE">
        <w:rPr>
          <w:rFonts w:cstheme="minorHAnsi"/>
          <w:sz w:val="22"/>
          <w:szCs w:val="22"/>
        </w:rPr>
        <w:t xml:space="preserve"> also observed that the message given to policy makers was not </w:t>
      </w:r>
      <w:r w:rsidRPr="00A742BE">
        <w:rPr>
          <w:rFonts w:cstheme="minorHAnsi"/>
          <w:sz w:val="22"/>
          <w:szCs w:val="22"/>
        </w:rPr>
        <w:lastRenderedPageBreak/>
        <w:t xml:space="preserve">an easy message, and that there is no role model to follow. One cannot just fly to Silicon Valley and copy what they are doing there. Referring to inclusiveness, Professor </w:t>
      </w:r>
      <w:proofErr w:type="spellStart"/>
      <w:r w:rsidRPr="00A742BE">
        <w:rPr>
          <w:rFonts w:cstheme="minorHAnsi"/>
          <w:sz w:val="22"/>
          <w:szCs w:val="22"/>
        </w:rPr>
        <w:t>Estrin</w:t>
      </w:r>
      <w:proofErr w:type="spellEnd"/>
      <w:r w:rsidRPr="00A742BE">
        <w:rPr>
          <w:rFonts w:cstheme="minorHAnsi"/>
          <w:sz w:val="22"/>
          <w:szCs w:val="22"/>
        </w:rPr>
        <w:t xml:space="preserve"> observed that there were two phenomena happening at the same time in the UK: a relatively successful entrepreneurial ecosystem and stark inequality. He explained that if someone in the UK wants to become a successful entrepreneur, they must to move to London. Although London has a great entrepreneurial environment, it is depleting Scotland of entrepreneurial resources. Therefore, there seems to be a trade-off between having globally competitive ecosystems and having equality.  </w:t>
      </w:r>
    </w:p>
    <w:p w14:paraId="27FD18BA" w14:textId="77777777" w:rsidR="00E03A57" w:rsidRPr="00A742BE" w:rsidRDefault="00E03A57" w:rsidP="00E03A57">
      <w:pPr>
        <w:spacing w:after="240" w:line="360" w:lineRule="auto"/>
        <w:jc w:val="both"/>
        <w:rPr>
          <w:rFonts w:cstheme="minorHAnsi"/>
          <w:sz w:val="22"/>
          <w:szCs w:val="22"/>
        </w:rPr>
      </w:pPr>
      <w:r w:rsidRPr="00A742BE">
        <w:rPr>
          <w:rFonts w:cstheme="minorHAnsi"/>
          <w:sz w:val="22"/>
          <w:szCs w:val="22"/>
        </w:rPr>
        <w:t xml:space="preserve">Referring to Europe’s falling behind the US and China, </w:t>
      </w:r>
      <w:r w:rsidRPr="00A742BE">
        <w:rPr>
          <w:rFonts w:cstheme="minorHAnsi"/>
          <w:b/>
          <w:sz w:val="22"/>
          <w:szCs w:val="22"/>
        </w:rPr>
        <w:t xml:space="preserve">Professor Erik </w:t>
      </w:r>
      <w:proofErr w:type="spellStart"/>
      <w:r w:rsidRPr="00A742BE">
        <w:rPr>
          <w:rFonts w:cstheme="minorHAnsi"/>
          <w:b/>
          <w:sz w:val="22"/>
          <w:szCs w:val="22"/>
        </w:rPr>
        <w:t>Stam</w:t>
      </w:r>
      <w:proofErr w:type="spellEnd"/>
      <w:r w:rsidRPr="00A742BE">
        <w:rPr>
          <w:rFonts w:cstheme="minorHAnsi"/>
          <w:sz w:val="22"/>
          <w:szCs w:val="22"/>
        </w:rPr>
        <w:t xml:space="preserve"> rhetorically asked whether Europe needs to catch up with US and China or whether there was an alternative European path.</w:t>
      </w:r>
    </w:p>
    <w:p w14:paraId="35590046" w14:textId="77777777" w:rsidR="00E03A57" w:rsidRPr="00A742BE" w:rsidRDefault="00E03A57" w:rsidP="00E03A57">
      <w:pPr>
        <w:spacing w:before="100" w:beforeAutospacing="1" w:after="100" w:afterAutospacing="1" w:line="360" w:lineRule="auto"/>
        <w:jc w:val="center"/>
        <w:rPr>
          <w:rFonts w:eastAsia="Times New Roman" w:cstheme="minorHAnsi"/>
          <w:b/>
          <w:bCs/>
          <w:sz w:val="22"/>
          <w:szCs w:val="22"/>
        </w:rPr>
      </w:pPr>
      <w:r w:rsidRPr="00A742BE">
        <w:rPr>
          <w:rFonts w:eastAsia="Times New Roman" w:cstheme="minorHAnsi"/>
          <w:b/>
          <w:bCs/>
          <w:sz w:val="22"/>
          <w:szCs w:val="22"/>
        </w:rPr>
        <w:t>***</w:t>
      </w:r>
    </w:p>
    <w:p w14:paraId="326C504D" w14:textId="77777777" w:rsidR="00E03A57" w:rsidRPr="00A742BE" w:rsidRDefault="00E03A57" w:rsidP="00E03A57">
      <w:pPr>
        <w:spacing w:after="240" w:line="360" w:lineRule="auto"/>
        <w:jc w:val="both"/>
        <w:rPr>
          <w:rFonts w:cstheme="minorHAnsi"/>
          <w:sz w:val="22"/>
          <w:szCs w:val="22"/>
        </w:rPr>
      </w:pPr>
      <w:r w:rsidRPr="00A742BE">
        <w:rPr>
          <w:rFonts w:cstheme="minorHAnsi"/>
          <w:sz w:val="22"/>
          <w:szCs w:val="22"/>
        </w:rPr>
        <w:t xml:space="preserve">A second panel was convened in the afternoon. The theme of the discussion was ‘Institutional Reforms for an Entrepreneurial Society – A policy Perspective’. </w:t>
      </w:r>
    </w:p>
    <w:p w14:paraId="00516FC5" w14:textId="77777777" w:rsidR="00E03A57" w:rsidRPr="00A742BE" w:rsidRDefault="00E03A57" w:rsidP="00E03A57">
      <w:pPr>
        <w:spacing w:line="360" w:lineRule="auto"/>
        <w:jc w:val="both"/>
        <w:rPr>
          <w:rFonts w:cstheme="minorHAnsi"/>
          <w:b/>
          <w:i/>
          <w:sz w:val="22"/>
          <w:szCs w:val="22"/>
        </w:rPr>
      </w:pPr>
      <w:r w:rsidRPr="00A742BE">
        <w:rPr>
          <w:rFonts w:cstheme="minorHAnsi"/>
          <w:b/>
          <w:i/>
          <w:sz w:val="22"/>
          <w:szCs w:val="22"/>
        </w:rPr>
        <w:t>Chair of the panel</w:t>
      </w:r>
    </w:p>
    <w:p w14:paraId="4F398B38" w14:textId="77777777" w:rsidR="00E03A57" w:rsidRPr="00A742BE" w:rsidRDefault="00E03A57" w:rsidP="00E03A57">
      <w:pPr>
        <w:spacing w:after="240" w:line="360" w:lineRule="auto"/>
        <w:ind w:firstLine="720"/>
        <w:jc w:val="both"/>
        <w:rPr>
          <w:rFonts w:cstheme="minorHAnsi"/>
          <w:sz w:val="22"/>
          <w:szCs w:val="22"/>
        </w:rPr>
      </w:pPr>
      <w:r w:rsidRPr="00A742BE">
        <w:rPr>
          <w:rFonts w:cstheme="minorHAnsi"/>
          <w:b/>
          <w:sz w:val="22"/>
          <w:szCs w:val="22"/>
        </w:rPr>
        <w:t xml:space="preserve">Magnus </w:t>
      </w:r>
      <w:proofErr w:type="spellStart"/>
      <w:r w:rsidRPr="00A742BE">
        <w:rPr>
          <w:rFonts w:cstheme="minorHAnsi"/>
          <w:b/>
          <w:sz w:val="22"/>
          <w:szCs w:val="22"/>
        </w:rPr>
        <w:t>Henrekson</w:t>
      </w:r>
      <w:proofErr w:type="spellEnd"/>
      <w:r w:rsidRPr="00A742BE">
        <w:rPr>
          <w:rFonts w:cstheme="minorHAnsi"/>
          <w:b/>
          <w:sz w:val="22"/>
          <w:szCs w:val="22"/>
        </w:rPr>
        <w:t xml:space="preserve"> </w:t>
      </w:r>
      <w:r w:rsidRPr="00A742BE">
        <w:rPr>
          <w:rFonts w:cstheme="minorHAnsi"/>
          <w:sz w:val="22"/>
          <w:szCs w:val="22"/>
        </w:rPr>
        <w:t>(Research Institute of Industrial Economics)</w:t>
      </w:r>
    </w:p>
    <w:p w14:paraId="6D9EB517" w14:textId="77777777" w:rsidR="00E03A57" w:rsidRPr="00A742BE" w:rsidRDefault="00E03A57" w:rsidP="00E03A57">
      <w:pPr>
        <w:spacing w:line="360" w:lineRule="auto"/>
        <w:jc w:val="both"/>
        <w:rPr>
          <w:rFonts w:cstheme="minorHAnsi"/>
          <w:b/>
          <w:i/>
          <w:sz w:val="22"/>
          <w:szCs w:val="22"/>
        </w:rPr>
      </w:pPr>
      <w:r w:rsidRPr="00A742BE">
        <w:rPr>
          <w:rFonts w:cstheme="minorHAnsi"/>
          <w:b/>
          <w:i/>
          <w:sz w:val="22"/>
          <w:szCs w:val="22"/>
        </w:rPr>
        <w:t>External experts</w:t>
      </w:r>
    </w:p>
    <w:p w14:paraId="7C962219" w14:textId="77777777" w:rsidR="00E03A57" w:rsidRPr="00A742BE" w:rsidRDefault="00E03A57" w:rsidP="00E03A57">
      <w:pPr>
        <w:spacing w:line="360" w:lineRule="auto"/>
        <w:jc w:val="both"/>
        <w:rPr>
          <w:rFonts w:cstheme="minorHAnsi"/>
          <w:sz w:val="22"/>
          <w:szCs w:val="22"/>
        </w:rPr>
      </w:pPr>
      <w:r w:rsidRPr="00A742BE">
        <w:rPr>
          <w:rFonts w:cstheme="minorHAnsi"/>
          <w:b/>
          <w:sz w:val="22"/>
          <w:szCs w:val="22"/>
        </w:rPr>
        <w:tab/>
        <w:t xml:space="preserve">Bert </w:t>
      </w:r>
      <w:proofErr w:type="spellStart"/>
      <w:r w:rsidRPr="00A742BE">
        <w:rPr>
          <w:rFonts w:cstheme="minorHAnsi"/>
          <w:b/>
          <w:sz w:val="22"/>
          <w:szCs w:val="22"/>
        </w:rPr>
        <w:t>Kuby</w:t>
      </w:r>
      <w:proofErr w:type="spellEnd"/>
      <w:r w:rsidRPr="00A742BE">
        <w:rPr>
          <w:rFonts w:cstheme="minorHAnsi"/>
          <w:sz w:val="22"/>
          <w:szCs w:val="22"/>
        </w:rPr>
        <w:t xml:space="preserve"> (Head of Unit Commission for Economic Policy, Committee of the Regions)</w:t>
      </w:r>
    </w:p>
    <w:p w14:paraId="26A704E8" w14:textId="77777777" w:rsidR="00E03A57" w:rsidRPr="00A742BE" w:rsidRDefault="00E03A57" w:rsidP="00E03A57">
      <w:pPr>
        <w:spacing w:line="360" w:lineRule="auto"/>
        <w:ind w:left="720"/>
        <w:jc w:val="both"/>
        <w:rPr>
          <w:rFonts w:cstheme="minorHAnsi"/>
          <w:sz w:val="22"/>
          <w:szCs w:val="22"/>
        </w:rPr>
      </w:pPr>
      <w:r w:rsidRPr="00A742BE">
        <w:rPr>
          <w:rFonts w:cstheme="minorHAnsi"/>
          <w:b/>
          <w:sz w:val="22"/>
          <w:szCs w:val="22"/>
        </w:rPr>
        <w:t xml:space="preserve">Stephan </w:t>
      </w:r>
      <w:proofErr w:type="spellStart"/>
      <w:r w:rsidRPr="00A742BE">
        <w:rPr>
          <w:rFonts w:cstheme="minorHAnsi"/>
          <w:b/>
          <w:sz w:val="22"/>
          <w:szCs w:val="22"/>
        </w:rPr>
        <w:t>Raes</w:t>
      </w:r>
      <w:proofErr w:type="spellEnd"/>
      <w:r w:rsidRPr="00A742BE">
        <w:rPr>
          <w:rFonts w:cstheme="minorHAnsi"/>
          <w:b/>
          <w:sz w:val="22"/>
          <w:szCs w:val="22"/>
        </w:rPr>
        <w:t xml:space="preserve"> </w:t>
      </w:r>
      <w:r w:rsidRPr="00A742BE">
        <w:rPr>
          <w:rFonts w:cstheme="minorHAnsi"/>
          <w:sz w:val="22"/>
          <w:szCs w:val="22"/>
        </w:rPr>
        <w:t>(Head of the Economic Affairs Department, Permanent Representation of the Netherlands to the EU)</w:t>
      </w:r>
    </w:p>
    <w:p w14:paraId="7073FA71" w14:textId="77777777" w:rsidR="00E03A57" w:rsidRPr="00A742BE" w:rsidRDefault="00E03A57" w:rsidP="00E03A57">
      <w:pPr>
        <w:spacing w:line="360" w:lineRule="auto"/>
        <w:ind w:left="720"/>
        <w:jc w:val="both"/>
        <w:rPr>
          <w:rFonts w:cstheme="minorHAnsi"/>
          <w:sz w:val="22"/>
          <w:szCs w:val="22"/>
        </w:rPr>
      </w:pPr>
      <w:r w:rsidRPr="00A742BE">
        <w:rPr>
          <w:rFonts w:cstheme="minorHAnsi"/>
          <w:b/>
          <w:sz w:val="22"/>
          <w:szCs w:val="22"/>
        </w:rPr>
        <w:t xml:space="preserve">Ulla </w:t>
      </w:r>
      <w:proofErr w:type="spellStart"/>
      <w:r w:rsidRPr="00A742BE">
        <w:rPr>
          <w:rFonts w:cstheme="minorHAnsi"/>
          <w:b/>
          <w:sz w:val="22"/>
          <w:szCs w:val="22"/>
        </w:rPr>
        <w:t>Engelamnn</w:t>
      </w:r>
      <w:proofErr w:type="spellEnd"/>
      <w:r w:rsidRPr="00A742BE">
        <w:rPr>
          <w:rFonts w:cstheme="minorHAnsi"/>
          <w:b/>
          <w:sz w:val="22"/>
          <w:szCs w:val="22"/>
        </w:rPr>
        <w:t xml:space="preserve"> </w:t>
      </w:r>
      <w:r w:rsidRPr="00A742BE">
        <w:rPr>
          <w:rFonts w:cstheme="minorHAnsi"/>
          <w:sz w:val="22"/>
          <w:szCs w:val="22"/>
        </w:rPr>
        <w:t>(Head of Unit Clusters and Entrepreneurship, European Commission)</w:t>
      </w:r>
    </w:p>
    <w:p w14:paraId="2C5BA9CD" w14:textId="77777777" w:rsidR="00E03A57" w:rsidRPr="00A742BE" w:rsidRDefault="00E03A57" w:rsidP="00E03A57">
      <w:pPr>
        <w:spacing w:after="240" w:line="360" w:lineRule="auto"/>
        <w:ind w:left="720"/>
        <w:jc w:val="both"/>
        <w:rPr>
          <w:rFonts w:cstheme="minorHAnsi"/>
          <w:sz w:val="22"/>
          <w:szCs w:val="22"/>
        </w:rPr>
      </w:pPr>
      <w:r w:rsidRPr="00A742BE">
        <w:rPr>
          <w:rFonts w:cstheme="minorHAnsi"/>
          <w:b/>
          <w:sz w:val="22"/>
          <w:szCs w:val="22"/>
        </w:rPr>
        <w:t xml:space="preserve">Jonathan Potter </w:t>
      </w:r>
      <w:r w:rsidRPr="00A742BE">
        <w:rPr>
          <w:rFonts w:cstheme="minorHAnsi"/>
          <w:sz w:val="22"/>
          <w:szCs w:val="22"/>
        </w:rPr>
        <w:t xml:space="preserve">(Senior Economist, OECD Centre for Entrepreneurship, SMEs and Local Development) </w:t>
      </w:r>
    </w:p>
    <w:p w14:paraId="538DF4EA" w14:textId="132B52EF" w:rsidR="00E03A57" w:rsidRPr="00A742BE" w:rsidRDefault="00E03A57" w:rsidP="00E03A57">
      <w:pPr>
        <w:spacing w:after="240" w:line="360" w:lineRule="auto"/>
        <w:jc w:val="both"/>
        <w:rPr>
          <w:rFonts w:cstheme="minorHAnsi"/>
          <w:sz w:val="22"/>
          <w:szCs w:val="22"/>
        </w:rPr>
      </w:pPr>
      <w:r w:rsidRPr="00A742BE">
        <w:rPr>
          <w:rFonts w:cstheme="minorHAnsi"/>
          <w:sz w:val="22"/>
          <w:szCs w:val="22"/>
        </w:rPr>
        <w:t xml:space="preserve">After introducing the members of the panel, </w:t>
      </w:r>
      <w:r w:rsidRPr="00A742BE">
        <w:rPr>
          <w:rFonts w:cstheme="minorHAnsi"/>
          <w:b/>
          <w:sz w:val="22"/>
          <w:szCs w:val="22"/>
        </w:rPr>
        <w:t xml:space="preserve">Professor Magnus </w:t>
      </w:r>
      <w:proofErr w:type="spellStart"/>
      <w:r w:rsidRPr="00A742BE">
        <w:rPr>
          <w:rFonts w:cstheme="minorHAnsi"/>
          <w:b/>
          <w:sz w:val="22"/>
          <w:szCs w:val="22"/>
        </w:rPr>
        <w:t>Henrekson</w:t>
      </w:r>
      <w:proofErr w:type="spellEnd"/>
      <w:r w:rsidRPr="00A742BE">
        <w:rPr>
          <w:rFonts w:cstheme="minorHAnsi"/>
          <w:b/>
          <w:sz w:val="22"/>
          <w:szCs w:val="22"/>
        </w:rPr>
        <w:t xml:space="preserve"> </w:t>
      </w:r>
      <w:r w:rsidRPr="00A742BE">
        <w:rPr>
          <w:rFonts w:cstheme="minorHAnsi"/>
          <w:sz w:val="22"/>
          <w:szCs w:val="22"/>
        </w:rPr>
        <w:t xml:space="preserve">made the following remarks. He explained that the EU fell behind both the US and China in terms of number of billionaire entrepreneurs, number of so-called ‘unicorns’ and number of large firms founded by individuals since 1990. In terms of the development of venture capital markets, the EU is far behind the US and at the same level as China. Moreover, he emphasized that nobody can be in charge of the entrepreneurial ecosystem. Rather, ecosystems are self-organized and experimental. Therefore, the only thing that can </w:t>
      </w:r>
      <w:r w:rsidRPr="00A742BE">
        <w:rPr>
          <w:rFonts w:cstheme="minorHAnsi"/>
          <w:sz w:val="22"/>
          <w:szCs w:val="22"/>
        </w:rPr>
        <w:lastRenderedPageBreak/>
        <w:t xml:space="preserve">be done for fostering entrepreneurship is to create the conditions necessary for the ecosystem to thrive. </w:t>
      </w:r>
    </w:p>
    <w:p w14:paraId="07F98DE0" w14:textId="78064D10" w:rsidR="00E03A57" w:rsidRPr="00A742BE" w:rsidRDefault="00E03A57" w:rsidP="00E03A57">
      <w:pPr>
        <w:spacing w:after="240" w:line="360" w:lineRule="auto"/>
        <w:jc w:val="both"/>
        <w:rPr>
          <w:rFonts w:cstheme="minorHAnsi"/>
          <w:sz w:val="22"/>
          <w:szCs w:val="22"/>
        </w:rPr>
      </w:pPr>
      <w:r w:rsidRPr="00A742BE">
        <w:rPr>
          <w:rFonts w:cstheme="minorHAnsi"/>
          <w:b/>
          <w:sz w:val="22"/>
          <w:szCs w:val="22"/>
        </w:rPr>
        <w:t xml:space="preserve">Mr. Bert </w:t>
      </w:r>
      <w:proofErr w:type="spellStart"/>
      <w:r w:rsidRPr="00A742BE">
        <w:rPr>
          <w:rFonts w:cstheme="minorHAnsi"/>
          <w:b/>
          <w:sz w:val="22"/>
          <w:szCs w:val="22"/>
        </w:rPr>
        <w:t>Kuby</w:t>
      </w:r>
      <w:proofErr w:type="spellEnd"/>
      <w:r w:rsidRPr="00A742BE">
        <w:rPr>
          <w:rFonts w:cstheme="minorHAnsi"/>
          <w:b/>
          <w:sz w:val="22"/>
          <w:szCs w:val="22"/>
        </w:rPr>
        <w:t xml:space="preserve"> c</w:t>
      </w:r>
      <w:r w:rsidRPr="00A742BE">
        <w:rPr>
          <w:rFonts w:cstheme="minorHAnsi"/>
          <w:sz w:val="22"/>
          <w:szCs w:val="22"/>
        </w:rPr>
        <w:t xml:space="preserve">ommended the project and the very concrete policy recommendations put forward. In addition, he noted that there was agreement at the Committee of the regions that entrepreneurship needs to be fostered and that more experimentation with policy is needed for a growing, sustainable and inclusive economy. He also commended the data analysis conducted in the context of the project. He further observed that the project was evidence-based and that it </w:t>
      </w:r>
      <w:r w:rsidR="0038085A" w:rsidRPr="00A742BE">
        <w:rPr>
          <w:rFonts w:cstheme="minorHAnsi"/>
          <w:sz w:val="22"/>
          <w:szCs w:val="22"/>
        </w:rPr>
        <w:t>analysed</w:t>
      </w:r>
      <w:r w:rsidRPr="00A742BE">
        <w:rPr>
          <w:rFonts w:cstheme="minorHAnsi"/>
          <w:sz w:val="22"/>
          <w:szCs w:val="22"/>
        </w:rPr>
        <w:t xml:space="preserve"> a broad range factors that are relevant to entrepreneurship. Moreover, the project is based on a sound methodology. It does not only address the current state of affairs but also offers a historical perspective. He endorsed the acknowledgement that no one size fits all and the tailor-made proposals approach. He added that the regional focus makes the project credible and operational. However, he also noted some shortcomings of the project, such as ignoring the question of whether the regions have the administrative capacity of implementing the recommendation. </w:t>
      </w:r>
    </w:p>
    <w:p w14:paraId="0BC48E30" w14:textId="77777777" w:rsidR="00E03A57" w:rsidRPr="00A742BE" w:rsidRDefault="00E03A57" w:rsidP="00E03A57">
      <w:pPr>
        <w:spacing w:after="240" w:line="360" w:lineRule="auto"/>
        <w:jc w:val="both"/>
        <w:rPr>
          <w:rFonts w:cstheme="minorHAnsi"/>
          <w:sz w:val="22"/>
          <w:szCs w:val="22"/>
        </w:rPr>
      </w:pPr>
      <w:r w:rsidRPr="00A742BE">
        <w:rPr>
          <w:rFonts w:cstheme="minorHAnsi"/>
          <w:sz w:val="22"/>
          <w:szCs w:val="22"/>
        </w:rPr>
        <w:t xml:space="preserve">According to </w:t>
      </w:r>
      <w:r w:rsidRPr="00A742BE">
        <w:rPr>
          <w:rFonts w:cstheme="minorHAnsi"/>
          <w:b/>
          <w:sz w:val="22"/>
          <w:szCs w:val="22"/>
        </w:rPr>
        <w:t xml:space="preserve">Mr. Stephan </w:t>
      </w:r>
      <w:proofErr w:type="spellStart"/>
      <w:r w:rsidRPr="00A742BE">
        <w:rPr>
          <w:rFonts w:cstheme="minorHAnsi"/>
          <w:b/>
          <w:sz w:val="22"/>
          <w:szCs w:val="22"/>
        </w:rPr>
        <w:t>Raes</w:t>
      </w:r>
      <w:proofErr w:type="spellEnd"/>
      <w:r w:rsidRPr="00A742BE">
        <w:rPr>
          <w:rFonts w:cstheme="minorHAnsi"/>
          <w:b/>
          <w:sz w:val="22"/>
          <w:szCs w:val="22"/>
        </w:rPr>
        <w:t xml:space="preserve">, </w:t>
      </w:r>
      <w:r w:rsidRPr="00A742BE">
        <w:rPr>
          <w:rFonts w:cstheme="minorHAnsi"/>
          <w:sz w:val="22"/>
          <w:szCs w:val="22"/>
        </w:rPr>
        <w:t xml:space="preserve">scaling-up constitutes the main challenge in Europe. The thinking at EU level in the 1990s was that advancing the internal market will create conditions for scaling up. He questioned whether this was really true. In his view, if one followed the logic of FIRES they would not come up with the Services Directive. He further observed that policy makers had difficulties in dealing with the existing complexities and suggested that researchers help policy makers make sense of the relevant complexities. He added that it is important to consider the motivations and aspirations of entrepreneurs as no all entrepreneurs aspire to create high growth firms. </w:t>
      </w:r>
    </w:p>
    <w:p w14:paraId="0E8F89AD" w14:textId="65A9F3F8" w:rsidR="00E03A57" w:rsidRPr="00A742BE" w:rsidRDefault="00E03A57" w:rsidP="00E03A57">
      <w:pPr>
        <w:spacing w:after="240" w:line="360" w:lineRule="auto"/>
        <w:jc w:val="both"/>
        <w:rPr>
          <w:rFonts w:cstheme="minorHAnsi"/>
          <w:sz w:val="22"/>
          <w:szCs w:val="22"/>
        </w:rPr>
      </w:pPr>
      <w:r w:rsidRPr="00A742BE">
        <w:rPr>
          <w:rFonts w:cstheme="minorHAnsi"/>
          <w:b/>
          <w:sz w:val="22"/>
          <w:szCs w:val="22"/>
        </w:rPr>
        <w:t xml:space="preserve">Ms. Ulla Engelmann </w:t>
      </w:r>
      <w:r w:rsidRPr="00A742BE">
        <w:rPr>
          <w:rFonts w:cstheme="minorHAnsi"/>
          <w:sz w:val="22"/>
          <w:szCs w:val="22"/>
        </w:rPr>
        <w:t>commended the evidence-based approach of FIRES, as it is important for policy makers to have the relevant facts at their disposal. On the other hand, policy makers also experience an information overload. Although they are getting the research results, they do not always know what to do with them and what are the next steps. She lamented that often nothing happens to the research results once the reports are produced and published. Ms. Engelmann also commended the FIRES methodology, emphasizing that she liked in particular the analysis of the historical roots of institutions. In her view, it is important to take this into account when developing country-specific recommendations. She noted that the European Commission is publishing every year country-specific fact</w:t>
      </w:r>
      <w:r>
        <w:rPr>
          <w:rFonts w:cstheme="minorHAnsi"/>
          <w:sz w:val="22"/>
          <w:szCs w:val="22"/>
        </w:rPr>
        <w:t>-</w:t>
      </w:r>
      <w:r w:rsidRPr="00A742BE">
        <w:rPr>
          <w:rFonts w:cstheme="minorHAnsi"/>
          <w:sz w:val="22"/>
          <w:szCs w:val="22"/>
        </w:rPr>
        <w:t xml:space="preserve">sheets on SMEs and inquired if researchers were aware of this. </w:t>
      </w:r>
    </w:p>
    <w:p w14:paraId="33A17B34" w14:textId="44016E4D" w:rsidR="00E03A57" w:rsidRPr="00A742BE" w:rsidRDefault="00E03A57" w:rsidP="00E03A57">
      <w:pPr>
        <w:spacing w:after="240" w:line="360" w:lineRule="auto"/>
        <w:jc w:val="both"/>
        <w:rPr>
          <w:rFonts w:cstheme="minorHAnsi"/>
          <w:sz w:val="22"/>
          <w:szCs w:val="22"/>
        </w:rPr>
      </w:pPr>
      <w:r w:rsidRPr="00A742BE">
        <w:rPr>
          <w:rFonts w:cstheme="minorHAnsi"/>
          <w:b/>
          <w:sz w:val="22"/>
          <w:szCs w:val="22"/>
        </w:rPr>
        <w:lastRenderedPageBreak/>
        <w:t xml:space="preserve">Mr. Jonatan Potter </w:t>
      </w:r>
      <w:r w:rsidRPr="00A742BE">
        <w:rPr>
          <w:rFonts w:cstheme="minorHAnsi"/>
          <w:sz w:val="22"/>
          <w:szCs w:val="22"/>
        </w:rPr>
        <w:t xml:space="preserve">also commended the FIRES approach. He noted that it was thorough, systematic, evidence-based, and that it lead to recommendations based on sound evidence. As for suggestions for improvement, he was of the view that more regional differentiation would be welcome, as the analysis at the regional level is still hiding significant variation. Furthermore, the authorities who need to implement the changes may be at a lower level – for instance, they may be at the city level. He added that there are bottlenecks that occur in all the regions. However, that does not mean that the response should come from the national level. The problems may have both very region-specific causes and region-specific solutions. Another suggestion he made was to consult more types of actors. He noted that the project was very much focused on founders of start-ups. Nonetheless, we should not only be interested in start-up, given that scale-ups and existing firms are also contributing to innovation. He further suggested that the ‘menu’ of policy interventions be discussed with the relevant stakeholders, as there can be alternative specific solutions to the identified problems. </w:t>
      </w:r>
    </w:p>
    <w:p w14:paraId="07992A1F" w14:textId="77777777" w:rsidR="00E03A57" w:rsidRPr="00A742BE" w:rsidRDefault="00E03A57" w:rsidP="00E03A57">
      <w:pPr>
        <w:spacing w:before="100" w:beforeAutospacing="1" w:after="100" w:afterAutospacing="1" w:line="360" w:lineRule="auto"/>
        <w:jc w:val="center"/>
        <w:rPr>
          <w:rFonts w:eastAsia="Times New Roman" w:cstheme="minorHAnsi"/>
          <w:b/>
          <w:bCs/>
          <w:sz w:val="22"/>
          <w:szCs w:val="22"/>
        </w:rPr>
      </w:pPr>
      <w:r w:rsidRPr="00A742BE">
        <w:rPr>
          <w:rFonts w:eastAsia="Times New Roman" w:cstheme="minorHAnsi"/>
          <w:b/>
          <w:bCs/>
          <w:sz w:val="22"/>
          <w:szCs w:val="22"/>
        </w:rPr>
        <w:t>***</w:t>
      </w:r>
    </w:p>
    <w:p w14:paraId="62321434" w14:textId="16F678BE" w:rsidR="00E03A57" w:rsidRDefault="00E03A57" w:rsidP="00E03A57">
      <w:pPr>
        <w:spacing w:after="240" w:line="360" w:lineRule="auto"/>
        <w:jc w:val="both"/>
        <w:rPr>
          <w:rFonts w:cstheme="minorHAnsi"/>
          <w:sz w:val="22"/>
          <w:szCs w:val="22"/>
        </w:rPr>
      </w:pPr>
      <w:r w:rsidRPr="00A742BE">
        <w:rPr>
          <w:rFonts w:cstheme="minorHAnsi"/>
          <w:sz w:val="22"/>
          <w:szCs w:val="22"/>
        </w:rPr>
        <w:t xml:space="preserve">Following the second panel discussion, </w:t>
      </w:r>
      <w:r w:rsidRPr="00A742BE">
        <w:rPr>
          <w:rFonts w:cstheme="minorHAnsi"/>
          <w:b/>
          <w:sz w:val="22"/>
          <w:szCs w:val="22"/>
        </w:rPr>
        <w:t xml:space="preserve">Ms. </w:t>
      </w:r>
      <w:proofErr w:type="spellStart"/>
      <w:r w:rsidRPr="00A742BE">
        <w:rPr>
          <w:rFonts w:cstheme="minorHAnsi"/>
          <w:b/>
          <w:sz w:val="22"/>
          <w:szCs w:val="22"/>
        </w:rPr>
        <w:t>Maarit</w:t>
      </w:r>
      <w:proofErr w:type="spellEnd"/>
      <w:r w:rsidRPr="00A742BE">
        <w:rPr>
          <w:rFonts w:cstheme="minorHAnsi"/>
          <w:b/>
          <w:sz w:val="22"/>
          <w:szCs w:val="22"/>
        </w:rPr>
        <w:t xml:space="preserve"> Nyman </w:t>
      </w:r>
      <w:r w:rsidRPr="00A742BE">
        <w:rPr>
          <w:rFonts w:cstheme="minorHAnsi"/>
          <w:sz w:val="22"/>
          <w:szCs w:val="22"/>
        </w:rPr>
        <w:t>(Head of Unit COSME Programme, SME Envoys and Relations with EASME, European Commission) delivered the final keynote address. Her presentation mainly focused on the European Commission’s SME policies and the COSME programme in particular (the EU Programme for the Competitiveness of Enterprises and SMEs).</w:t>
      </w:r>
      <w:r w:rsidRPr="00A742BE">
        <w:rPr>
          <w:rStyle w:val="FootnoteReference"/>
          <w:rFonts w:cstheme="minorHAnsi"/>
          <w:sz w:val="22"/>
          <w:szCs w:val="22"/>
        </w:rPr>
        <w:footnoteReference w:id="1"/>
      </w:r>
      <w:r w:rsidRPr="00A742BE">
        <w:rPr>
          <w:rFonts w:cstheme="minorHAnsi"/>
          <w:sz w:val="22"/>
          <w:szCs w:val="22"/>
        </w:rPr>
        <w:t xml:space="preserve"> </w:t>
      </w:r>
      <w:bookmarkStart w:id="10" w:name="_GoBack"/>
      <w:bookmarkEnd w:id="10"/>
    </w:p>
    <w:p w14:paraId="7F2C7C81" w14:textId="77777777" w:rsidR="00DD3CD1" w:rsidRDefault="00DD3CD1" w:rsidP="00DD3CD1">
      <w:pPr>
        <w:pStyle w:val="Heading1"/>
      </w:pPr>
      <w:bookmarkStart w:id="11" w:name="_Toc515061170"/>
      <w:r w:rsidRPr="00DD3CD1">
        <w:t>Participants</w:t>
      </w:r>
      <w:bookmarkEnd w:id="11"/>
    </w:p>
    <w:p w14:paraId="68B15D9E" w14:textId="77777777" w:rsidR="00DD3CD1" w:rsidRPr="00DD3CD1" w:rsidRDefault="00DD3CD1" w:rsidP="00DD3CD1">
      <w:pPr>
        <w:spacing w:before="240" w:line="240" w:lineRule="auto"/>
        <w:rPr>
          <w:rFonts w:asciiTheme="minorHAnsi" w:hAnsiTheme="minorHAnsi" w:cstheme="minorHAnsi"/>
          <w:b/>
          <w:i/>
        </w:rPr>
      </w:pPr>
      <w:r w:rsidRPr="00DD3CD1">
        <w:rPr>
          <w:rFonts w:asciiTheme="minorHAnsi" w:hAnsiTheme="minorHAnsi" w:cstheme="minorHAnsi"/>
          <w:b/>
          <w:i/>
        </w:rPr>
        <w:t>External</w:t>
      </w:r>
    </w:p>
    <w:p w14:paraId="776160DE" w14:textId="77777777" w:rsidR="00DD3CD1" w:rsidRPr="00DD3CD1" w:rsidRDefault="00DD3CD1" w:rsidP="00DD3CD1">
      <w:pPr>
        <w:spacing w:before="240" w:line="240" w:lineRule="auto"/>
        <w:ind w:firstLine="720"/>
        <w:rPr>
          <w:rFonts w:asciiTheme="minorHAnsi" w:hAnsiTheme="minorHAnsi" w:cstheme="minorHAnsi"/>
          <w:b/>
        </w:rPr>
      </w:pPr>
      <w:r w:rsidRPr="00DD3CD1">
        <w:rPr>
          <w:rFonts w:asciiTheme="minorHAnsi" w:hAnsiTheme="minorHAnsi" w:cstheme="minorHAnsi"/>
          <w:b/>
        </w:rPr>
        <w:t xml:space="preserve">Jukka </w:t>
      </w:r>
      <w:proofErr w:type="spellStart"/>
      <w:r w:rsidRPr="00DD3CD1">
        <w:rPr>
          <w:rFonts w:asciiTheme="minorHAnsi" w:hAnsiTheme="minorHAnsi" w:cstheme="minorHAnsi"/>
          <w:b/>
        </w:rPr>
        <w:t>Ahtela</w:t>
      </w:r>
      <w:proofErr w:type="spellEnd"/>
      <w:r w:rsidRPr="00DD3CD1">
        <w:rPr>
          <w:rFonts w:asciiTheme="minorHAnsi" w:hAnsiTheme="minorHAnsi" w:cstheme="minorHAnsi"/>
        </w:rPr>
        <w:t>, European Economic and Social Committee</w:t>
      </w:r>
    </w:p>
    <w:p w14:paraId="6DCE291F" w14:textId="77777777" w:rsidR="00DD3CD1" w:rsidRPr="00DD3CD1" w:rsidRDefault="00DD3CD1" w:rsidP="00DD3CD1">
      <w:pPr>
        <w:spacing w:line="240" w:lineRule="auto"/>
        <w:ind w:firstLine="720"/>
        <w:rPr>
          <w:rFonts w:asciiTheme="minorHAnsi" w:hAnsiTheme="minorHAnsi" w:cstheme="minorHAnsi"/>
          <w:b/>
          <w:lang w:val="en-US"/>
        </w:rPr>
      </w:pPr>
      <w:r w:rsidRPr="00DD3CD1">
        <w:rPr>
          <w:rFonts w:asciiTheme="minorHAnsi" w:hAnsiTheme="minorHAnsi" w:cstheme="minorHAnsi"/>
          <w:b/>
        </w:rPr>
        <w:t>Brian Allen</w:t>
      </w:r>
    </w:p>
    <w:p w14:paraId="190C6980" w14:textId="77777777" w:rsidR="00DD3CD1" w:rsidRPr="00DD3CD1" w:rsidRDefault="00DD3CD1" w:rsidP="00DD3CD1">
      <w:pPr>
        <w:spacing w:line="240" w:lineRule="auto"/>
        <w:ind w:firstLine="720"/>
        <w:rPr>
          <w:rFonts w:asciiTheme="minorHAnsi" w:hAnsiTheme="minorHAnsi" w:cstheme="minorHAnsi"/>
        </w:rPr>
      </w:pPr>
      <w:r w:rsidRPr="00DD3CD1">
        <w:rPr>
          <w:rFonts w:asciiTheme="minorHAnsi" w:hAnsiTheme="minorHAnsi" w:cstheme="minorHAnsi"/>
          <w:b/>
        </w:rPr>
        <w:t xml:space="preserve">Julia Shirley </w:t>
      </w:r>
      <w:proofErr w:type="spellStart"/>
      <w:r w:rsidRPr="00DD3CD1">
        <w:rPr>
          <w:rFonts w:asciiTheme="minorHAnsi" w:hAnsiTheme="minorHAnsi" w:cstheme="minorHAnsi"/>
          <w:b/>
        </w:rPr>
        <w:t>Alsleben</w:t>
      </w:r>
      <w:proofErr w:type="spellEnd"/>
      <w:r w:rsidRPr="00DD3CD1">
        <w:rPr>
          <w:rFonts w:asciiTheme="minorHAnsi" w:hAnsiTheme="minorHAnsi" w:cstheme="minorHAnsi"/>
        </w:rPr>
        <w:t>, Representation of Saxony-Anhalt to the EU</w:t>
      </w:r>
    </w:p>
    <w:p w14:paraId="0C3801E2" w14:textId="77777777" w:rsidR="00DD3CD1" w:rsidRPr="00DD3CD1" w:rsidRDefault="00DD3CD1" w:rsidP="00DD3CD1">
      <w:pPr>
        <w:spacing w:line="240" w:lineRule="auto"/>
        <w:ind w:firstLine="720"/>
        <w:rPr>
          <w:rFonts w:asciiTheme="minorHAnsi" w:hAnsiTheme="minorHAnsi" w:cstheme="minorHAnsi"/>
        </w:rPr>
      </w:pPr>
      <w:r w:rsidRPr="00DD3CD1">
        <w:rPr>
          <w:rFonts w:asciiTheme="minorHAnsi" w:hAnsiTheme="minorHAnsi" w:cstheme="minorHAnsi"/>
          <w:b/>
        </w:rPr>
        <w:t>David</w:t>
      </w:r>
      <w:r w:rsidRPr="00DD3CD1">
        <w:rPr>
          <w:rFonts w:asciiTheme="minorHAnsi" w:hAnsiTheme="minorHAnsi" w:cstheme="minorHAnsi"/>
        </w:rPr>
        <w:t xml:space="preserve"> </w:t>
      </w:r>
      <w:r w:rsidRPr="00DD3CD1">
        <w:rPr>
          <w:rFonts w:asciiTheme="minorHAnsi" w:hAnsiTheme="minorHAnsi" w:cstheme="minorHAnsi"/>
          <w:b/>
        </w:rPr>
        <w:t>Audretsch</w:t>
      </w:r>
      <w:r w:rsidRPr="00DD3CD1">
        <w:rPr>
          <w:rFonts w:asciiTheme="minorHAnsi" w:hAnsiTheme="minorHAnsi" w:cstheme="minorHAnsi"/>
        </w:rPr>
        <w:t>, Institute for Development Strategies, Indiana University</w:t>
      </w:r>
    </w:p>
    <w:p w14:paraId="5BACFF49" w14:textId="77777777" w:rsidR="00DD3CD1" w:rsidRPr="00DD3CD1" w:rsidRDefault="00DD3CD1" w:rsidP="00DD3CD1">
      <w:pPr>
        <w:spacing w:line="240" w:lineRule="auto"/>
        <w:ind w:firstLine="720"/>
        <w:rPr>
          <w:rFonts w:asciiTheme="minorHAnsi" w:hAnsiTheme="minorHAnsi" w:cstheme="minorHAnsi"/>
          <w:b/>
        </w:rPr>
      </w:pPr>
      <w:r w:rsidRPr="00DD3CD1">
        <w:rPr>
          <w:rFonts w:asciiTheme="minorHAnsi" w:hAnsiTheme="minorHAnsi" w:cstheme="minorHAnsi"/>
          <w:b/>
        </w:rPr>
        <w:t xml:space="preserve">Simone </w:t>
      </w:r>
      <w:proofErr w:type="spellStart"/>
      <w:r w:rsidRPr="00DD3CD1">
        <w:rPr>
          <w:rFonts w:asciiTheme="minorHAnsi" w:hAnsiTheme="minorHAnsi" w:cstheme="minorHAnsi"/>
          <w:b/>
        </w:rPr>
        <w:t>Baldassarri</w:t>
      </w:r>
      <w:proofErr w:type="spellEnd"/>
    </w:p>
    <w:p w14:paraId="16CA789A" w14:textId="77777777" w:rsidR="00DD3CD1" w:rsidRPr="00DD3CD1" w:rsidRDefault="00DD3CD1" w:rsidP="00DD3CD1">
      <w:pPr>
        <w:spacing w:line="240" w:lineRule="auto"/>
        <w:ind w:firstLine="720"/>
        <w:rPr>
          <w:rFonts w:asciiTheme="minorHAnsi" w:hAnsiTheme="minorHAnsi" w:cstheme="minorHAnsi"/>
          <w:b/>
        </w:rPr>
      </w:pPr>
      <w:proofErr w:type="spellStart"/>
      <w:r w:rsidRPr="00DD3CD1">
        <w:rPr>
          <w:rFonts w:asciiTheme="minorHAnsi" w:hAnsiTheme="minorHAnsi" w:cstheme="minorHAnsi"/>
          <w:b/>
        </w:rPr>
        <w:t>Mirja</w:t>
      </w:r>
      <w:proofErr w:type="spellEnd"/>
      <w:r w:rsidRPr="00DD3CD1">
        <w:rPr>
          <w:rFonts w:asciiTheme="minorHAnsi" w:hAnsiTheme="minorHAnsi" w:cstheme="minorHAnsi"/>
          <w:b/>
        </w:rPr>
        <w:t xml:space="preserve"> </w:t>
      </w:r>
      <w:proofErr w:type="spellStart"/>
      <w:r w:rsidRPr="00DD3CD1">
        <w:rPr>
          <w:rFonts w:asciiTheme="minorHAnsi" w:hAnsiTheme="minorHAnsi" w:cstheme="minorHAnsi"/>
          <w:b/>
        </w:rPr>
        <w:t>Calgaro</w:t>
      </w:r>
      <w:proofErr w:type="spellEnd"/>
    </w:p>
    <w:p w14:paraId="708160B1" w14:textId="77777777" w:rsidR="00DD3CD1" w:rsidRPr="00DD3CD1" w:rsidRDefault="00DD3CD1" w:rsidP="00DD3CD1">
      <w:pPr>
        <w:spacing w:line="240" w:lineRule="auto"/>
        <w:ind w:firstLine="720"/>
        <w:rPr>
          <w:rFonts w:asciiTheme="minorHAnsi" w:hAnsiTheme="minorHAnsi" w:cstheme="minorHAnsi"/>
        </w:rPr>
      </w:pPr>
      <w:r w:rsidRPr="00DD3CD1">
        <w:rPr>
          <w:rFonts w:asciiTheme="minorHAnsi" w:hAnsiTheme="minorHAnsi" w:cstheme="minorHAnsi"/>
          <w:b/>
        </w:rPr>
        <w:t xml:space="preserve">Bart </w:t>
      </w:r>
      <w:proofErr w:type="spellStart"/>
      <w:r w:rsidRPr="00DD3CD1">
        <w:rPr>
          <w:rFonts w:asciiTheme="minorHAnsi" w:hAnsiTheme="minorHAnsi" w:cstheme="minorHAnsi"/>
          <w:b/>
        </w:rPr>
        <w:t>Candele</w:t>
      </w:r>
      <w:proofErr w:type="spellEnd"/>
      <w:r w:rsidRPr="00DD3CD1">
        <w:rPr>
          <w:rFonts w:asciiTheme="minorHAnsi" w:hAnsiTheme="minorHAnsi" w:cstheme="minorHAnsi"/>
        </w:rPr>
        <w:t xml:space="preserve">, </w:t>
      </w:r>
      <w:proofErr w:type="spellStart"/>
      <w:r w:rsidRPr="00DD3CD1">
        <w:rPr>
          <w:rFonts w:asciiTheme="minorHAnsi" w:hAnsiTheme="minorHAnsi" w:cstheme="minorHAnsi"/>
        </w:rPr>
        <w:t>Vlaio</w:t>
      </w:r>
      <w:proofErr w:type="spellEnd"/>
    </w:p>
    <w:p w14:paraId="2E6761B6" w14:textId="77777777" w:rsidR="00DD3CD1" w:rsidRPr="00DD3CD1" w:rsidRDefault="00DD3CD1" w:rsidP="00DD3CD1">
      <w:pPr>
        <w:spacing w:line="240" w:lineRule="auto"/>
        <w:ind w:firstLine="720"/>
        <w:rPr>
          <w:rFonts w:asciiTheme="minorHAnsi" w:hAnsiTheme="minorHAnsi" w:cstheme="minorHAnsi"/>
        </w:rPr>
      </w:pPr>
      <w:r w:rsidRPr="00DD3CD1">
        <w:rPr>
          <w:rFonts w:asciiTheme="minorHAnsi" w:hAnsiTheme="minorHAnsi" w:cstheme="minorHAnsi"/>
          <w:b/>
        </w:rPr>
        <w:t>Silvia Caneva</w:t>
      </w:r>
      <w:r w:rsidRPr="00DD3CD1">
        <w:rPr>
          <w:rFonts w:asciiTheme="minorHAnsi" w:hAnsiTheme="minorHAnsi" w:cstheme="minorHAnsi"/>
        </w:rPr>
        <w:t xml:space="preserve">, </w:t>
      </w:r>
      <w:proofErr w:type="spellStart"/>
      <w:r w:rsidRPr="00DD3CD1">
        <w:rPr>
          <w:rFonts w:asciiTheme="minorHAnsi" w:hAnsiTheme="minorHAnsi" w:cstheme="minorHAnsi"/>
        </w:rPr>
        <w:t>EuroChambers</w:t>
      </w:r>
      <w:proofErr w:type="spellEnd"/>
    </w:p>
    <w:p w14:paraId="4F1C3CE3" w14:textId="77777777" w:rsidR="00DD3CD1" w:rsidRPr="00DD3CD1" w:rsidRDefault="00DD3CD1" w:rsidP="00DD3CD1">
      <w:pPr>
        <w:spacing w:line="240" w:lineRule="auto"/>
        <w:ind w:firstLine="720"/>
        <w:rPr>
          <w:rFonts w:asciiTheme="minorHAnsi" w:hAnsiTheme="minorHAnsi" w:cstheme="minorHAnsi"/>
        </w:rPr>
      </w:pPr>
      <w:r w:rsidRPr="00DD3CD1">
        <w:rPr>
          <w:rFonts w:asciiTheme="minorHAnsi" w:hAnsiTheme="minorHAnsi" w:cstheme="minorHAnsi"/>
          <w:b/>
        </w:rPr>
        <w:t>Magnus Collin</w:t>
      </w:r>
      <w:r w:rsidRPr="00DD3CD1">
        <w:rPr>
          <w:rFonts w:asciiTheme="minorHAnsi" w:hAnsiTheme="minorHAnsi" w:cstheme="minorHAnsi"/>
        </w:rPr>
        <w:t>, jatkit.com</w:t>
      </w:r>
    </w:p>
    <w:p w14:paraId="0958AC08" w14:textId="77777777" w:rsidR="00DD3CD1" w:rsidRPr="00DD3CD1" w:rsidRDefault="00DD3CD1" w:rsidP="00DD3CD1">
      <w:pPr>
        <w:spacing w:line="240" w:lineRule="auto"/>
        <w:ind w:firstLine="720"/>
        <w:rPr>
          <w:rFonts w:asciiTheme="minorHAnsi" w:hAnsiTheme="minorHAnsi" w:cstheme="minorHAnsi"/>
        </w:rPr>
      </w:pPr>
      <w:r w:rsidRPr="00DD3CD1">
        <w:rPr>
          <w:rFonts w:asciiTheme="minorHAnsi" w:hAnsiTheme="minorHAnsi" w:cstheme="minorHAnsi"/>
          <w:b/>
        </w:rPr>
        <w:t>Danila Conte</w:t>
      </w:r>
      <w:r w:rsidRPr="00DD3CD1">
        <w:rPr>
          <w:rFonts w:asciiTheme="minorHAnsi" w:hAnsiTheme="minorHAnsi" w:cstheme="minorHAnsi"/>
        </w:rPr>
        <w:t>, European Commission</w:t>
      </w:r>
    </w:p>
    <w:p w14:paraId="29CC6109" w14:textId="77777777" w:rsidR="00DD3CD1" w:rsidRPr="00DD3CD1" w:rsidRDefault="00DD3CD1" w:rsidP="00DD3CD1">
      <w:pPr>
        <w:spacing w:line="240" w:lineRule="auto"/>
        <w:ind w:firstLine="720"/>
        <w:rPr>
          <w:rFonts w:asciiTheme="minorHAnsi" w:hAnsiTheme="minorHAnsi" w:cstheme="minorHAnsi"/>
        </w:rPr>
      </w:pPr>
      <w:r w:rsidRPr="00DD3CD1">
        <w:rPr>
          <w:rFonts w:asciiTheme="minorHAnsi" w:hAnsiTheme="minorHAnsi" w:cstheme="minorHAnsi"/>
          <w:b/>
        </w:rPr>
        <w:t xml:space="preserve">Michael </w:t>
      </w:r>
      <w:proofErr w:type="spellStart"/>
      <w:r w:rsidRPr="00DD3CD1">
        <w:rPr>
          <w:rFonts w:asciiTheme="minorHAnsi" w:hAnsiTheme="minorHAnsi" w:cstheme="minorHAnsi"/>
          <w:b/>
        </w:rPr>
        <w:t>Cottakis</w:t>
      </w:r>
      <w:proofErr w:type="spellEnd"/>
      <w:r w:rsidRPr="00DD3CD1">
        <w:rPr>
          <w:rFonts w:asciiTheme="minorHAnsi" w:hAnsiTheme="minorHAnsi" w:cstheme="minorHAnsi"/>
        </w:rPr>
        <w:t>, LSE</w:t>
      </w:r>
    </w:p>
    <w:p w14:paraId="20B35D9A" w14:textId="77777777" w:rsidR="00DD3CD1" w:rsidRPr="00DD3CD1" w:rsidRDefault="00DD3CD1" w:rsidP="00DD3CD1">
      <w:pPr>
        <w:spacing w:line="240" w:lineRule="auto"/>
        <w:ind w:firstLine="720"/>
        <w:rPr>
          <w:rFonts w:asciiTheme="minorHAnsi" w:hAnsiTheme="minorHAnsi" w:cstheme="minorHAnsi"/>
          <w:b/>
        </w:rPr>
      </w:pPr>
      <w:r w:rsidRPr="00DD3CD1">
        <w:rPr>
          <w:rFonts w:asciiTheme="minorHAnsi" w:hAnsiTheme="minorHAnsi" w:cstheme="minorHAnsi"/>
          <w:b/>
        </w:rPr>
        <w:lastRenderedPageBreak/>
        <w:t>David Cruz e Silva</w:t>
      </w:r>
    </w:p>
    <w:p w14:paraId="1C1AB3CA" w14:textId="77777777" w:rsidR="00DD3CD1" w:rsidRPr="00DD3CD1" w:rsidRDefault="00DD3CD1" w:rsidP="00DD3CD1">
      <w:pPr>
        <w:spacing w:line="240" w:lineRule="auto"/>
        <w:ind w:firstLine="720"/>
        <w:rPr>
          <w:rFonts w:asciiTheme="minorHAnsi" w:hAnsiTheme="minorHAnsi" w:cstheme="minorHAnsi"/>
          <w:b/>
        </w:rPr>
      </w:pPr>
      <w:r w:rsidRPr="00DD3CD1">
        <w:rPr>
          <w:rFonts w:asciiTheme="minorHAnsi" w:hAnsiTheme="minorHAnsi" w:cstheme="minorHAnsi"/>
          <w:b/>
        </w:rPr>
        <w:t>Mario Damo</w:t>
      </w:r>
    </w:p>
    <w:p w14:paraId="477013DD" w14:textId="77777777" w:rsidR="00DD3CD1" w:rsidRPr="00DD3CD1" w:rsidRDefault="00DD3CD1" w:rsidP="00DD3CD1">
      <w:pPr>
        <w:spacing w:line="240" w:lineRule="auto"/>
        <w:ind w:firstLine="720"/>
        <w:rPr>
          <w:rFonts w:asciiTheme="minorHAnsi" w:hAnsiTheme="minorHAnsi" w:cstheme="minorHAnsi"/>
        </w:rPr>
      </w:pPr>
      <w:r w:rsidRPr="00DD3CD1">
        <w:rPr>
          <w:rFonts w:asciiTheme="minorHAnsi" w:hAnsiTheme="minorHAnsi" w:cstheme="minorHAnsi"/>
          <w:b/>
        </w:rPr>
        <w:t xml:space="preserve">Marcus </w:t>
      </w:r>
      <w:proofErr w:type="spellStart"/>
      <w:r w:rsidRPr="00DD3CD1">
        <w:rPr>
          <w:rFonts w:asciiTheme="minorHAnsi" w:hAnsiTheme="minorHAnsi" w:cstheme="minorHAnsi"/>
          <w:b/>
        </w:rPr>
        <w:t>Dejarding</w:t>
      </w:r>
      <w:proofErr w:type="spellEnd"/>
      <w:r w:rsidRPr="00DD3CD1">
        <w:rPr>
          <w:rFonts w:asciiTheme="minorHAnsi" w:hAnsiTheme="minorHAnsi" w:cstheme="minorHAnsi"/>
        </w:rPr>
        <w:t xml:space="preserve">, University of Namur &amp; </w:t>
      </w:r>
      <w:proofErr w:type="spellStart"/>
      <w:r w:rsidRPr="00DD3CD1">
        <w:rPr>
          <w:rFonts w:asciiTheme="minorHAnsi" w:hAnsiTheme="minorHAnsi" w:cstheme="minorHAnsi"/>
        </w:rPr>
        <w:t>Université</w:t>
      </w:r>
      <w:proofErr w:type="spellEnd"/>
      <w:r w:rsidRPr="00DD3CD1">
        <w:rPr>
          <w:rFonts w:asciiTheme="minorHAnsi" w:hAnsiTheme="minorHAnsi" w:cstheme="minorHAnsi"/>
        </w:rPr>
        <w:t xml:space="preserve"> </w:t>
      </w:r>
      <w:proofErr w:type="spellStart"/>
      <w:r w:rsidRPr="00DD3CD1">
        <w:rPr>
          <w:rFonts w:asciiTheme="minorHAnsi" w:hAnsiTheme="minorHAnsi" w:cstheme="minorHAnsi"/>
        </w:rPr>
        <w:t>catholique</w:t>
      </w:r>
      <w:proofErr w:type="spellEnd"/>
      <w:r w:rsidRPr="00DD3CD1">
        <w:rPr>
          <w:rFonts w:asciiTheme="minorHAnsi" w:hAnsiTheme="minorHAnsi" w:cstheme="minorHAnsi"/>
        </w:rPr>
        <w:t xml:space="preserve"> de Louvain</w:t>
      </w:r>
    </w:p>
    <w:p w14:paraId="31B6EA11" w14:textId="77777777" w:rsidR="00DD3CD1" w:rsidRPr="00DD3CD1" w:rsidRDefault="00DD3CD1" w:rsidP="00DD3CD1">
      <w:pPr>
        <w:spacing w:line="240" w:lineRule="auto"/>
        <w:ind w:firstLine="720"/>
        <w:rPr>
          <w:rFonts w:asciiTheme="minorHAnsi" w:hAnsiTheme="minorHAnsi" w:cstheme="minorHAnsi"/>
        </w:rPr>
      </w:pPr>
      <w:r w:rsidRPr="00DD3CD1">
        <w:rPr>
          <w:rFonts w:asciiTheme="minorHAnsi" w:hAnsiTheme="minorHAnsi" w:cstheme="minorHAnsi"/>
          <w:b/>
        </w:rPr>
        <w:t xml:space="preserve">Bernard </w:t>
      </w:r>
      <w:proofErr w:type="spellStart"/>
      <w:r w:rsidRPr="00DD3CD1">
        <w:rPr>
          <w:rFonts w:asciiTheme="minorHAnsi" w:hAnsiTheme="minorHAnsi" w:cstheme="minorHAnsi"/>
          <w:b/>
        </w:rPr>
        <w:t>Depotter</w:t>
      </w:r>
      <w:proofErr w:type="spellEnd"/>
      <w:r w:rsidRPr="00DD3CD1">
        <w:rPr>
          <w:rFonts w:asciiTheme="minorHAnsi" w:hAnsiTheme="minorHAnsi" w:cstheme="minorHAnsi"/>
        </w:rPr>
        <w:t xml:space="preserve">, </w:t>
      </w:r>
      <w:proofErr w:type="spellStart"/>
      <w:r w:rsidRPr="00DD3CD1">
        <w:rPr>
          <w:rFonts w:asciiTheme="minorHAnsi" w:hAnsiTheme="minorHAnsi" w:cstheme="minorHAnsi"/>
        </w:rPr>
        <w:t>Vlaio</w:t>
      </w:r>
      <w:proofErr w:type="spellEnd"/>
    </w:p>
    <w:p w14:paraId="513E4D6A" w14:textId="77777777" w:rsidR="00DD3CD1" w:rsidRPr="00DD3CD1" w:rsidRDefault="00DD3CD1" w:rsidP="00DD3CD1">
      <w:pPr>
        <w:spacing w:line="240" w:lineRule="auto"/>
        <w:ind w:firstLine="720"/>
        <w:rPr>
          <w:rFonts w:asciiTheme="minorHAnsi" w:hAnsiTheme="minorHAnsi" w:cstheme="minorHAnsi"/>
          <w:b/>
        </w:rPr>
      </w:pPr>
      <w:r w:rsidRPr="00DD3CD1">
        <w:rPr>
          <w:rFonts w:asciiTheme="minorHAnsi" w:hAnsiTheme="minorHAnsi" w:cstheme="minorHAnsi"/>
          <w:b/>
        </w:rPr>
        <w:t xml:space="preserve">Einar </w:t>
      </w:r>
      <w:proofErr w:type="spellStart"/>
      <w:r w:rsidRPr="00DD3CD1">
        <w:rPr>
          <w:rFonts w:asciiTheme="minorHAnsi" w:hAnsiTheme="minorHAnsi" w:cstheme="minorHAnsi"/>
          <w:b/>
        </w:rPr>
        <w:t>Dossland</w:t>
      </w:r>
      <w:proofErr w:type="spellEnd"/>
    </w:p>
    <w:p w14:paraId="5E2CC109" w14:textId="77777777" w:rsidR="00DD3CD1" w:rsidRPr="00DD3CD1" w:rsidRDefault="00DD3CD1" w:rsidP="00DD3CD1">
      <w:pPr>
        <w:spacing w:line="240" w:lineRule="auto"/>
        <w:ind w:firstLine="720"/>
        <w:rPr>
          <w:rFonts w:asciiTheme="minorHAnsi" w:hAnsiTheme="minorHAnsi" w:cstheme="minorHAnsi"/>
          <w:b/>
        </w:rPr>
      </w:pPr>
      <w:r w:rsidRPr="00DD3CD1">
        <w:rPr>
          <w:rFonts w:asciiTheme="minorHAnsi" w:hAnsiTheme="minorHAnsi" w:cstheme="minorHAnsi"/>
          <w:b/>
        </w:rPr>
        <w:t xml:space="preserve">Ralph Engel, </w:t>
      </w:r>
      <w:r w:rsidRPr="00DD3CD1">
        <w:rPr>
          <w:rFonts w:asciiTheme="minorHAnsi" w:hAnsiTheme="minorHAnsi" w:cstheme="minorHAnsi"/>
        </w:rPr>
        <w:t>FIRES Reviewer</w:t>
      </w:r>
    </w:p>
    <w:p w14:paraId="75F654D3" w14:textId="77777777" w:rsidR="00DD3CD1" w:rsidRPr="00DD3CD1" w:rsidRDefault="00DD3CD1" w:rsidP="00DD3CD1">
      <w:pPr>
        <w:spacing w:line="240" w:lineRule="auto"/>
        <w:ind w:firstLine="720"/>
        <w:rPr>
          <w:rFonts w:asciiTheme="minorHAnsi" w:hAnsiTheme="minorHAnsi" w:cstheme="minorHAnsi"/>
        </w:rPr>
      </w:pPr>
      <w:r w:rsidRPr="00DD3CD1">
        <w:rPr>
          <w:rFonts w:asciiTheme="minorHAnsi" w:hAnsiTheme="minorHAnsi" w:cstheme="minorHAnsi"/>
          <w:b/>
        </w:rPr>
        <w:t>Ulla Engelmann</w:t>
      </w:r>
      <w:r w:rsidRPr="00DD3CD1">
        <w:rPr>
          <w:rFonts w:asciiTheme="minorHAnsi" w:hAnsiTheme="minorHAnsi" w:cstheme="minorHAnsi"/>
        </w:rPr>
        <w:t>, European Commission</w:t>
      </w:r>
    </w:p>
    <w:p w14:paraId="06212BB3" w14:textId="77777777" w:rsidR="00DD3CD1" w:rsidRPr="00DD3CD1" w:rsidRDefault="00DD3CD1" w:rsidP="00DD3CD1">
      <w:pPr>
        <w:spacing w:line="240" w:lineRule="auto"/>
        <w:ind w:firstLine="720"/>
        <w:rPr>
          <w:rFonts w:asciiTheme="minorHAnsi" w:hAnsiTheme="minorHAnsi" w:cstheme="minorHAnsi"/>
        </w:rPr>
      </w:pPr>
      <w:proofErr w:type="spellStart"/>
      <w:r w:rsidRPr="00DD3CD1">
        <w:rPr>
          <w:rFonts w:asciiTheme="minorHAnsi" w:hAnsiTheme="minorHAnsi" w:cstheme="minorHAnsi"/>
          <w:b/>
        </w:rPr>
        <w:t>Mariachiara</w:t>
      </w:r>
      <w:proofErr w:type="spellEnd"/>
      <w:r w:rsidRPr="00DD3CD1">
        <w:rPr>
          <w:rFonts w:asciiTheme="minorHAnsi" w:hAnsiTheme="minorHAnsi" w:cstheme="minorHAnsi"/>
          <w:b/>
        </w:rPr>
        <w:t xml:space="preserve"> Esposito</w:t>
      </w:r>
      <w:r w:rsidRPr="00DD3CD1">
        <w:rPr>
          <w:rFonts w:asciiTheme="minorHAnsi" w:hAnsiTheme="minorHAnsi" w:cstheme="minorHAnsi"/>
        </w:rPr>
        <w:t>, EU Liaison Office of Tuscany Region</w:t>
      </w:r>
    </w:p>
    <w:p w14:paraId="41962E0C" w14:textId="77777777" w:rsidR="00DD3CD1" w:rsidRPr="00DD3CD1" w:rsidRDefault="00DD3CD1" w:rsidP="00DD3CD1">
      <w:pPr>
        <w:spacing w:line="240" w:lineRule="auto"/>
        <w:ind w:firstLine="720"/>
        <w:rPr>
          <w:rFonts w:asciiTheme="minorHAnsi" w:hAnsiTheme="minorHAnsi" w:cstheme="minorHAnsi"/>
        </w:rPr>
      </w:pPr>
      <w:r w:rsidRPr="00DD3CD1">
        <w:rPr>
          <w:rFonts w:asciiTheme="minorHAnsi" w:hAnsiTheme="minorHAnsi" w:cstheme="minorHAnsi"/>
          <w:b/>
        </w:rPr>
        <w:t>Antonietta Esposito</w:t>
      </w:r>
      <w:r w:rsidRPr="00DD3CD1">
        <w:rPr>
          <w:rFonts w:asciiTheme="minorHAnsi" w:hAnsiTheme="minorHAnsi" w:cstheme="minorHAnsi"/>
        </w:rPr>
        <w:t xml:space="preserve">, UCR </w:t>
      </w:r>
      <w:proofErr w:type="spellStart"/>
      <w:r w:rsidRPr="00DD3CD1">
        <w:rPr>
          <w:rFonts w:asciiTheme="minorHAnsi" w:hAnsiTheme="minorHAnsi" w:cstheme="minorHAnsi"/>
        </w:rPr>
        <w:t>Regione</w:t>
      </w:r>
      <w:proofErr w:type="spellEnd"/>
      <w:r w:rsidRPr="00DD3CD1">
        <w:rPr>
          <w:rFonts w:asciiTheme="minorHAnsi" w:hAnsiTheme="minorHAnsi" w:cstheme="minorHAnsi"/>
        </w:rPr>
        <w:t xml:space="preserve"> Campania</w:t>
      </w:r>
    </w:p>
    <w:p w14:paraId="397148CB" w14:textId="77777777" w:rsidR="00DD3CD1" w:rsidRPr="00DD3CD1" w:rsidRDefault="00DD3CD1" w:rsidP="00DD3CD1">
      <w:pPr>
        <w:spacing w:line="240" w:lineRule="auto"/>
        <w:ind w:firstLine="720"/>
        <w:rPr>
          <w:rFonts w:asciiTheme="minorHAnsi" w:hAnsiTheme="minorHAnsi" w:cstheme="minorHAnsi"/>
        </w:rPr>
      </w:pPr>
      <w:r w:rsidRPr="00DD3CD1">
        <w:rPr>
          <w:rFonts w:asciiTheme="minorHAnsi" w:hAnsiTheme="minorHAnsi" w:cstheme="minorHAnsi"/>
          <w:b/>
        </w:rPr>
        <w:t>Concetta Esposito Abate</w:t>
      </w:r>
      <w:r w:rsidRPr="00DD3CD1">
        <w:rPr>
          <w:rFonts w:asciiTheme="minorHAnsi" w:hAnsiTheme="minorHAnsi" w:cstheme="minorHAnsi"/>
        </w:rPr>
        <w:t xml:space="preserve">, UCR </w:t>
      </w:r>
      <w:proofErr w:type="spellStart"/>
      <w:r w:rsidRPr="00DD3CD1">
        <w:rPr>
          <w:rFonts w:asciiTheme="minorHAnsi" w:hAnsiTheme="minorHAnsi" w:cstheme="minorHAnsi"/>
        </w:rPr>
        <w:t>Regione</w:t>
      </w:r>
      <w:proofErr w:type="spellEnd"/>
      <w:r w:rsidRPr="00DD3CD1">
        <w:rPr>
          <w:rFonts w:asciiTheme="minorHAnsi" w:hAnsiTheme="minorHAnsi" w:cstheme="minorHAnsi"/>
        </w:rPr>
        <w:t xml:space="preserve"> Campania</w:t>
      </w:r>
    </w:p>
    <w:p w14:paraId="4A0263B2" w14:textId="77777777" w:rsidR="00DD3CD1" w:rsidRPr="00DD3CD1" w:rsidRDefault="00DD3CD1" w:rsidP="00DD3CD1">
      <w:pPr>
        <w:spacing w:line="240" w:lineRule="auto"/>
        <w:ind w:firstLine="720"/>
        <w:rPr>
          <w:rFonts w:asciiTheme="minorHAnsi" w:hAnsiTheme="minorHAnsi" w:cstheme="minorHAnsi"/>
        </w:rPr>
      </w:pPr>
      <w:proofErr w:type="spellStart"/>
      <w:r w:rsidRPr="00DD3CD1">
        <w:rPr>
          <w:rFonts w:asciiTheme="minorHAnsi" w:hAnsiTheme="minorHAnsi" w:cstheme="minorHAnsi"/>
          <w:b/>
        </w:rPr>
        <w:t>Elpie</w:t>
      </w:r>
      <w:proofErr w:type="spellEnd"/>
      <w:r w:rsidRPr="00DD3CD1">
        <w:rPr>
          <w:rFonts w:asciiTheme="minorHAnsi" w:hAnsiTheme="minorHAnsi" w:cstheme="minorHAnsi"/>
          <w:b/>
        </w:rPr>
        <w:t xml:space="preserve"> </w:t>
      </w:r>
      <w:proofErr w:type="spellStart"/>
      <w:r w:rsidRPr="00DD3CD1">
        <w:rPr>
          <w:rFonts w:asciiTheme="minorHAnsi" w:hAnsiTheme="minorHAnsi" w:cstheme="minorHAnsi"/>
          <w:b/>
        </w:rPr>
        <w:t>Fampiou</w:t>
      </w:r>
      <w:proofErr w:type="spellEnd"/>
      <w:r w:rsidRPr="00DD3CD1">
        <w:rPr>
          <w:rFonts w:asciiTheme="minorHAnsi" w:hAnsiTheme="minorHAnsi" w:cstheme="minorHAnsi"/>
        </w:rPr>
        <w:t>, Piraeus University</w:t>
      </w:r>
    </w:p>
    <w:p w14:paraId="58B7763C" w14:textId="77777777" w:rsidR="00DD3CD1" w:rsidRPr="00DD3CD1" w:rsidRDefault="00DD3CD1" w:rsidP="00DD3CD1">
      <w:pPr>
        <w:spacing w:line="240" w:lineRule="auto"/>
        <w:ind w:firstLine="720"/>
        <w:rPr>
          <w:rFonts w:asciiTheme="minorHAnsi" w:hAnsiTheme="minorHAnsi" w:cstheme="minorHAnsi"/>
        </w:rPr>
      </w:pPr>
      <w:r w:rsidRPr="00DD3CD1">
        <w:rPr>
          <w:rFonts w:asciiTheme="minorHAnsi" w:hAnsiTheme="minorHAnsi" w:cstheme="minorHAnsi"/>
          <w:b/>
        </w:rPr>
        <w:t>Horst Fischer</w:t>
      </w:r>
      <w:r w:rsidRPr="00DD3CD1">
        <w:rPr>
          <w:rFonts w:asciiTheme="minorHAnsi" w:hAnsiTheme="minorHAnsi" w:cstheme="minorHAnsi"/>
        </w:rPr>
        <w:t>, European Entrepreneurs, Brussels</w:t>
      </w:r>
    </w:p>
    <w:p w14:paraId="113FBC15" w14:textId="77777777" w:rsidR="00DD3CD1" w:rsidRPr="00DD3CD1" w:rsidRDefault="00DD3CD1" w:rsidP="00DD3CD1">
      <w:pPr>
        <w:spacing w:line="240" w:lineRule="auto"/>
        <w:ind w:firstLine="720"/>
        <w:rPr>
          <w:rFonts w:asciiTheme="minorHAnsi" w:hAnsiTheme="minorHAnsi" w:cstheme="minorHAnsi"/>
        </w:rPr>
      </w:pPr>
      <w:r w:rsidRPr="00DD3CD1">
        <w:rPr>
          <w:rFonts w:asciiTheme="minorHAnsi" w:hAnsiTheme="minorHAnsi" w:cstheme="minorHAnsi"/>
          <w:b/>
        </w:rPr>
        <w:t xml:space="preserve">Bob </w:t>
      </w:r>
      <w:proofErr w:type="spellStart"/>
      <w:r w:rsidRPr="00DD3CD1">
        <w:rPr>
          <w:rFonts w:asciiTheme="minorHAnsi" w:hAnsiTheme="minorHAnsi" w:cstheme="minorHAnsi"/>
          <w:b/>
        </w:rPr>
        <w:t>Hancké</w:t>
      </w:r>
      <w:proofErr w:type="spellEnd"/>
      <w:r w:rsidRPr="00DD3CD1">
        <w:rPr>
          <w:rFonts w:asciiTheme="minorHAnsi" w:hAnsiTheme="minorHAnsi" w:cstheme="minorHAnsi"/>
        </w:rPr>
        <w:t>, LSE</w:t>
      </w:r>
    </w:p>
    <w:p w14:paraId="551F34C4" w14:textId="77777777" w:rsidR="00DD3CD1" w:rsidRPr="00DD3CD1" w:rsidRDefault="00DD3CD1" w:rsidP="00DD3CD1">
      <w:pPr>
        <w:spacing w:line="240" w:lineRule="auto"/>
        <w:ind w:firstLine="720"/>
        <w:rPr>
          <w:rFonts w:asciiTheme="minorHAnsi" w:hAnsiTheme="minorHAnsi" w:cstheme="minorHAnsi"/>
          <w:b/>
        </w:rPr>
      </w:pPr>
      <w:r w:rsidRPr="00DD3CD1">
        <w:rPr>
          <w:rFonts w:asciiTheme="minorHAnsi" w:hAnsiTheme="minorHAnsi" w:cstheme="minorHAnsi"/>
          <w:b/>
        </w:rPr>
        <w:t xml:space="preserve">Sandra </w:t>
      </w:r>
      <w:proofErr w:type="spellStart"/>
      <w:r w:rsidRPr="00DD3CD1">
        <w:rPr>
          <w:rFonts w:asciiTheme="minorHAnsi" w:hAnsiTheme="minorHAnsi" w:cstheme="minorHAnsi"/>
          <w:b/>
        </w:rPr>
        <w:t>Hanning</w:t>
      </w:r>
      <w:proofErr w:type="spellEnd"/>
    </w:p>
    <w:p w14:paraId="29381374" w14:textId="77777777" w:rsidR="00DD3CD1" w:rsidRPr="00DD3CD1" w:rsidRDefault="00DD3CD1" w:rsidP="00DD3CD1">
      <w:pPr>
        <w:spacing w:line="240" w:lineRule="auto"/>
        <w:ind w:firstLine="720"/>
        <w:rPr>
          <w:rFonts w:asciiTheme="minorHAnsi" w:hAnsiTheme="minorHAnsi" w:cstheme="minorHAnsi"/>
        </w:rPr>
      </w:pPr>
      <w:r w:rsidRPr="00DD3CD1">
        <w:rPr>
          <w:rFonts w:asciiTheme="minorHAnsi" w:hAnsiTheme="minorHAnsi" w:cstheme="minorHAnsi"/>
          <w:b/>
        </w:rPr>
        <w:t xml:space="preserve">Tine </w:t>
      </w:r>
      <w:proofErr w:type="spellStart"/>
      <w:r w:rsidRPr="00DD3CD1">
        <w:rPr>
          <w:rFonts w:asciiTheme="minorHAnsi" w:hAnsiTheme="minorHAnsi" w:cstheme="minorHAnsi"/>
          <w:b/>
        </w:rPr>
        <w:t>Holvoet</w:t>
      </w:r>
      <w:proofErr w:type="spellEnd"/>
      <w:r w:rsidRPr="00DD3CD1">
        <w:rPr>
          <w:rFonts w:asciiTheme="minorHAnsi" w:hAnsiTheme="minorHAnsi" w:cstheme="minorHAnsi"/>
        </w:rPr>
        <w:t xml:space="preserve">, </w:t>
      </w:r>
      <w:proofErr w:type="spellStart"/>
      <w:r w:rsidRPr="00DD3CD1">
        <w:rPr>
          <w:rFonts w:asciiTheme="minorHAnsi" w:hAnsiTheme="minorHAnsi" w:cstheme="minorHAnsi"/>
        </w:rPr>
        <w:t>Vlerick</w:t>
      </w:r>
      <w:proofErr w:type="spellEnd"/>
      <w:r w:rsidRPr="00DD3CD1">
        <w:rPr>
          <w:rFonts w:asciiTheme="minorHAnsi" w:hAnsiTheme="minorHAnsi" w:cstheme="minorHAnsi"/>
        </w:rPr>
        <w:t xml:space="preserve"> Business School</w:t>
      </w:r>
    </w:p>
    <w:p w14:paraId="674F1138" w14:textId="77777777" w:rsidR="00DD3CD1" w:rsidRPr="00DD3CD1" w:rsidRDefault="00DD3CD1" w:rsidP="00DD3CD1">
      <w:pPr>
        <w:spacing w:line="240" w:lineRule="auto"/>
        <w:ind w:firstLine="720"/>
        <w:rPr>
          <w:rFonts w:asciiTheme="minorHAnsi" w:hAnsiTheme="minorHAnsi" w:cstheme="minorHAnsi"/>
        </w:rPr>
      </w:pPr>
      <w:r w:rsidRPr="00DD3CD1">
        <w:rPr>
          <w:rFonts w:asciiTheme="minorHAnsi" w:hAnsiTheme="minorHAnsi" w:cstheme="minorHAnsi"/>
          <w:b/>
        </w:rPr>
        <w:t xml:space="preserve">Bert </w:t>
      </w:r>
      <w:proofErr w:type="spellStart"/>
      <w:r w:rsidRPr="00DD3CD1">
        <w:rPr>
          <w:rFonts w:asciiTheme="minorHAnsi" w:hAnsiTheme="minorHAnsi" w:cstheme="minorHAnsi"/>
          <w:b/>
        </w:rPr>
        <w:t>Kuby</w:t>
      </w:r>
      <w:proofErr w:type="spellEnd"/>
      <w:r w:rsidRPr="00DD3CD1">
        <w:rPr>
          <w:rFonts w:asciiTheme="minorHAnsi" w:hAnsiTheme="minorHAnsi" w:cstheme="minorHAnsi"/>
        </w:rPr>
        <w:t>, Committee of the Regions</w:t>
      </w:r>
    </w:p>
    <w:p w14:paraId="5F548781" w14:textId="77777777" w:rsidR="00DD3CD1" w:rsidRPr="00DD3CD1" w:rsidRDefault="00DD3CD1" w:rsidP="00DD3CD1">
      <w:pPr>
        <w:spacing w:line="240" w:lineRule="auto"/>
        <w:ind w:firstLine="720"/>
        <w:rPr>
          <w:rFonts w:asciiTheme="minorHAnsi" w:hAnsiTheme="minorHAnsi" w:cstheme="minorHAnsi"/>
        </w:rPr>
      </w:pPr>
      <w:r w:rsidRPr="00DD3CD1">
        <w:rPr>
          <w:rFonts w:asciiTheme="minorHAnsi" w:hAnsiTheme="minorHAnsi" w:cstheme="minorHAnsi"/>
          <w:b/>
        </w:rPr>
        <w:t xml:space="preserve">Marion </w:t>
      </w:r>
      <w:proofErr w:type="spellStart"/>
      <w:r w:rsidRPr="00DD3CD1">
        <w:rPr>
          <w:rFonts w:asciiTheme="minorHAnsi" w:hAnsiTheme="minorHAnsi" w:cstheme="minorHAnsi"/>
          <w:b/>
        </w:rPr>
        <w:t>Lemgau</w:t>
      </w:r>
      <w:proofErr w:type="spellEnd"/>
      <w:r w:rsidRPr="00DD3CD1">
        <w:rPr>
          <w:rFonts w:asciiTheme="minorHAnsi" w:hAnsiTheme="minorHAnsi" w:cstheme="minorHAnsi"/>
        </w:rPr>
        <w:t>, German Federal Ministry for Economic Affairs and Energy</w:t>
      </w:r>
    </w:p>
    <w:p w14:paraId="48DF4ADC" w14:textId="77777777" w:rsidR="00DD3CD1" w:rsidRPr="00DD3CD1" w:rsidRDefault="00DD3CD1" w:rsidP="00DD3CD1">
      <w:pPr>
        <w:spacing w:line="240" w:lineRule="auto"/>
        <w:ind w:firstLine="720"/>
        <w:rPr>
          <w:rFonts w:asciiTheme="minorHAnsi" w:hAnsiTheme="minorHAnsi" w:cstheme="minorHAnsi"/>
        </w:rPr>
      </w:pPr>
      <w:proofErr w:type="spellStart"/>
      <w:r w:rsidRPr="00DD3CD1">
        <w:rPr>
          <w:rFonts w:asciiTheme="minorHAnsi" w:hAnsiTheme="minorHAnsi" w:cstheme="minorHAnsi"/>
          <w:b/>
        </w:rPr>
        <w:t>Tiiu</w:t>
      </w:r>
      <w:proofErr w:type="spellEnd"/>
      <w:r w:rsidRPr="00DD3CD1">
        <w:rPr>
          <w:rFonts w:asciiTheme="minorHAnsi" w:hAnsiTheme="minorHAnsi" w:cstheme="minorHAnsi"/>
          <w:b/>
        </w:rPr>
        <w:t xml:space="preserve"> </w:t>
      </w:r>
      <w:proofErr w:type="spellStart"/>
      <w:r w:rsidRPr="00DD3CD1">
        <w:rPr>
          <w:rFonts w:asciiTheme="minorHAnsi" w:hAnsiTheme="minorHAnsi" w:cstheme="minorHAnsi"/>
          <w:b/>
        </w:rPr>
        <w:t>Madal</w:t>
      </w:r>
      <w:proofErr w:type="spellEnd"/>
      <w:r w:rsidRPr="00DD3CD1">
        <w:rPr>
          <w:rFonts w:asciiTheme="minorHAnsi" w:hAnsiTheme="minorHAnsi" w:cstheme="minorHAnsi"/>
        </w:rPr>
        <w:t xml:space="preserve">, Association of </w:t>
      </w:r>
      <w:proofErr w:type="spellStart"/>
      <w:r w:rsidRPr="00DD3CD1">
        <w:rPr>
          <w:rFonts w:asciiTheme="minorHAnsi" w:hAnsiTheme="minorHAnsi" w:cstheme="minorHAnsi"/>
        </w:rPr>
        <w:t>Estionian</w:t>
      </w:r>
      <w:proofErr w:type="spellEnd"/>
      <w:r w:rsidRPr="00DD3CD1">
        <w:rPr>
          <w:rFonts w:asciiTheme="minorHAnsi" w:hAnsiTheme="minorHAnsi" w:cstheme="minorHAnsi"/>
        </w:rPr>
        <w:t xml:space="preserve"> Cities and Municipalities</w:t>
      </w:r>
    </w:p>
    <w:p w14:paraId="3947C273" w14:textId="77777777" w:rsidR="00DD3CD1" w:rsidRPr="00DD3CD1" w:rsidRDefault="00DD3CD1" w:rsidP="00DD3CD1">
      <w:pPr>
        <w:spacing w:line="240" w:lineRule="auto"/>
        <w:ind w:firstLine="720"/>
        <w:rPr>
          <w:rFonts w:asciiTheme="minorHAnsi" w:hAnsiTheme="minorHAnsi" w:cstheme="minorHAnsi"/>
          <w:b/>
        </w:rPr>
      </w:pPr>
      <w:r w:rsidRPr="00DD3CD1">
        <w:rPr>
          <w:rFonts w:asciiTheme="minorHAnsi" w:hAnsiTheme="minorHAnsi" w:cstheme="minorHAnsi"/>
          <w:b/>
        </w:rPr>
        <w:t>Francesca Melillo</w:t>
      </w:r>
      <w:r w:rsidRPr="00DD3CD1">
        <w:rPr>
          <w:rFonts w:asciiTheme="minorHAnsi" w:hAnsiTheme="minorHAnsi" w:cstheme="minorHAnsi"/>
        </w:rPr>
        <w:t>, KU Leuven</w:t>
      </w:r>
    </w:p>
    <w:p w14:paraId="10FB782B" w14:textId="77777777" w:rsidR="00DD3CD1" w:rsidRPr="00DD3CD1" w:rsidRDefault="00DD3CD1" w:rsidP="00DD3CD1">
      <w:pPr>
        <w:spacing w:line="240" w:lineRule="auto"/>
        <w:ind w:firstLine="720"/>
        <w:rPr>
          <w:rFonts w:asciiTheme="minorHAnsi" w:hAnsiTheme="minorHAnsi" w:cstheme="minorHAnsi"/>
        </w:rPr>
      </w:pPr>
      <w:r w:rsidRPr="00DD3CD1">
        <w:rPr>
          <w:rFonts w:asciiTheme="minorHAnsi" w:hAnsiTheme="minorHAnsi" w:cstheme="minorHAnsi"/>
          <w:b/>
        </w:rPr>
        <w:t xml:space="preserve">Maria </w:t>
      </w:r>
      <w:proofErr w:type="spellStart"/>
      <w:r w:rsidRPr="00DD3CD1">
        <w:rPr>
          <w:rFonts w:asciiTheme="minorHAnsi" w:hAnsiTheme="minorHAnsi" w:cstheme="minorHAnsi"/>
          <w:b/>
        </w:rPr>
        <w:t>Montoiro</w:t>
      </w:r>
      <w:proofErr w:type="spellEnd"/>
      <w:r w:rsidRPr="00DD3CD1">
        <w:rPr>
          <w:rFonts w:asciiTheme="minorHAnsi" w:hAnsiTheme="minorHAnsi" w:cstheme="minorHAnsi"/>
          <w:b/>
        </w:rPr>
        <w:t xml:space="preserve"> </w:t>
      </w:r>
      <w:proofErr w:type="spellStart"/>
      <w:r w:rsidRPr="00DD3CD1">
        <w:rPr>
          <w:rFonts w:asciiTheme="minorHAnsi" w:hAnsiTheme="minorHAnsi" w:cstheme="minorHAnsi"/>
          <w:b/>
        </w:rPr>
        <w:t>Salvado</w:t>
      </w:r>
      <w:proofErr w:type="spellEnd"/>
      <w:r w:rsidRPr="00DD3CD1">
        <w:rPr>
          <w:rFonts w:asciiTheme="minorHAnsi" w:hAnsiTheme="minorHAnsi" w:cstheme="minorHAnsi"/>
        </w:rPr>
        <w:t>, Cortes de Castilla y León / CALRE</w:t>
      </w:r>
    </w:p>
    <w:p w14:paraId="1A3DBA8D" w14:textId="77777777" w:rsidR="00DD3CD1" w:rsidRPr="00DD3CD1" w:rsidRDefault="00DD3CD1" w:rsidP="00DD3CD1">
      <w:pPr>
        <w:spacing w:line="240" w:lineRule="auto"/>
        <w:ind w:firstLine="720"/>
        <w:rPr>
          <w:rFonts w:asciiTheme="minorHAnsi" w:hAnsiTheme="minorHAnsi" w:cstheme="minorHAnsi"/>
          <w:b/>
        </w:rPr>
      </w:pPr>
      <w:r w:rsidRPr="00DD3CD1">
        <w:rPr>
          <w:rFonts w:asciiTheme="minorHAnsi" w:hAnsiTheme="minorHAnsi" w:cstheme="minorHAnsi"/>
          <w:b/>
        </w:rPr>
        <w:t xml:space="preserve">Pamela </w:t>
      </w:r>
      <w:proofErr w:type="spellStart"/>
      <w:r w:rsidRPr="00DD3CD1">
        <w:rPr>
          <w:rFonts w:asciiTheme="minorHAnsi" w:hAnsiTheme="minorHAnsi" w:cstheme="minorHAnsi"/>
          <w:b/>
        </w:rPr>
        <w:t>Niese</w:t>
      </w:r>
      <w:proofErr w:type="spellEnd"/>
    </w:p>
    <w:p w14:paraId="4D2A7E27" w14:textId="77777777" w:rsidR="00DD3CD1" w:rsidRPr="00DD3CD1" w:rsidRDefault="00DD3CD1" w:rsidP="00DD3CD1">
      <w:pPr>
        <w:spacing w:line="240" w:lineRule="auto"/>
        <w:ind w:firstLine="720"/>
        <w:rPr>
          <w:rFonts w:asciiTheme="minorHAnsi" w:hAnsiTheme="minorHAnsi" w:cstheme="minorHAnsi"/>
        </w:rPr>
      </w:pPr>
      <w:proofErr w:type="spellStart"/>
      <w:r w:rsidRPr="00DD3CD1">
        <w:rPr>
          <w:rFonts w:asciiTheme="minorHAnsi" w:hAnsiTheme="minorHAnsi" w:cstheme="minorHAnsi"/>
          <w:b/>
        </w:rPr>
        <w:t>Maarit</w:t>
      </w:r>
      <w:proofErr w:type="spellEnd"/>
      <w:r w:rsidRPr="00DD3CD1">
        <w:rPr>
          <w:rFonts w:asciiTheme="minorHAnsi" w:hAnsiTheme="minorHAnsi" w:cstheme="minorHAnsi"/>
          <w:b/>
        </w:rPr>
        <w:t xml:space="preserve"> </w:t>
      </w:r>
      <w:proofErr w:type="spellStart"/>
      <w:r w:rsidRPr="00DD3CD1">
        <w:rPr>
          <w:rFonts w:asciiTheme="minorHAnsi" w:hAnsiTheme="minorHAnsi" w:cstheme="minorHAnsi"/>
          <w:b/>
        </w:rPr>
        <w:t>Nyaman</w:t>
      </w:r>
      <w:proofErr w:type="spellEnd"/>
      <w:r w:rsidRPr="00DD3CD1">
        <w:rPr>
          <w:rFonts w:asciiTheme="minorHAnsi" w:hAnsiTheme="minorHAnsi" w:cstheme="minorHAnsi"/>
        </w:rPr>
        <w:t>, European Commission</w:t>
      </w:r>
    </w:p>
    <w:p w14:paraId="72366A38" w14:textId="77777777" w:rsidR="00DD3CD1" w:rsidRPr="00CB2AE9" w:rsidRDefault="00DD3CD1" w:rsidP="00DD3CD1">
      <w:pPr>
        <w:spacing w:line="240" w:lineRule="auto"/>
        <w:ind w:firstLine="720"/>
        <w:rPr>
          <w:rFonts w:asciiTheme="minorHAnsi" w:hAnsiTheme="minorHAnsi" w:cstheme="minorHAnsi"/>
          <w:lang w:val="nl-BE"/>
        </w:rPr>
      </w:pPr>
      <w:r w:rsidRPr="00CB2AE9">
        <w:rPr>
          <w:rFonts w:asciiTheme="minorHAnsi" w:hAnsiTheme="minorHAnsi" w:cstheme="minorHAnsi"/>
          <w:b/>
          <w:lang w:val="nl-BE"/>
        </w:rPr>
        <w:t>Friedemann Polzin</w:t>
      </w:r>
      <w:r w:rsidRPr="00CB2AE9">
        <w:rPr>
          <w:rFonts w:asciiTheme="minorHAnsi" w:hAnsiTheme="minorHAnsi" w:cstheme="minorHAnsi"/>
          <w:lang w:val="nl-BE"/>
        </w:rPr>
        <w:t>, Utrecht University</w:t>
      </w:r>
    </w:p>
    <w:p w14:paraId="2C95CE32" w14:textId="77777777" w:rsidR="00DD3CD1" w:rsidRPr="00CB2AE9" w:rsidRDefault="00DD3CD1" w:rsidP="00DD3CD1">
      <w:pPr>
        <w:spacing w:line="240" w:lineRule="auto"/>
        <w:ind w:firstLine="720"/>
        <w:rPr>
          <w:rFonts w:asciiTheme="minorHAnsi" w:hAnsiTheme="minorHAnsi" w:cstheme="minorHAnsi"/>
          <w:lang w:val="nl-BE"/>
        </w:rPr>
      </w:pPr>
      <w:r w:rsidRPr="00CB2AE9">
        <w:rPr>
          <w:rFonts w:asciiTheme="minorHAnsi" w:hAnsiTheme="minorHAnsi" w:cstheme="minorHAnsi"/>
          <w:b/>
          <w:lang w:val="nl-BE"/>
        </w:rPr>
        <w:t>Joanthan Potter</w:t>
      </w:r>
      <w:r w:rsidRPr="00CB2AE9">
        <w:rPr>
          <w:rFonts w:asciiTheme="minorHAnsi" w:hAnsiTheme="minorHAnsi" w:cstheme="minorHAnsi"/>
          <w:lang w:val="nl-BE"/>
        </w:rPr>
        <w:t>, OECD</w:t>
      </w:r>
    </w:p>
    <w:p w14:paraId="0A1424B7" w14:textId="77777777" w:rsidR="00DD3CD1" w:rsidRPr="00DD3CD1" w:rsidRDefault="00DD3CD1" w:rsidP="00DD3CD1">
      <w:pPr>
        <w:spacing w:line="240" w:lineRule="auto"/>
        <w:ind w:firstLine="720"/>
        <w:rPr>
          <w:rFonts w:asciiTheme="minorHAnsi" w:hAnsiTheme="minorHAnsi" w:cstheme="minorHAnsi"/>
        </w:rPr>
      </w:pPr>
      <w:r w:rsidRPr="00DD3CD1">
        <w:rPr>
          <w:rFonts w:asciiTheme="minorHAnsi" w:hAnsiTheme="minorHAnsi" w:cstheme="minorHAnsi"/>
          <w:b/>
        </w:rPr>
        <w:t>Elisabeth Precht</w:t>
      </w:r>
      <w:r w:rsidRPr="00DD3CD1">
        <w:rPr>
          <w:rFonts w:asciiTheme="minorHAnsi" w:hAnsiTheme="minorHAnsi" w:cstheme="minorHAnsi"/>
        </w:rPr>
        <w:t>, Research Institute of Industrial Economics</w:t>
      </w:r>
    </w:p>
    <w:p w14:paraId="41D13E12" w14:textId="77777777" w:rsidR="00DD3CD1" w:rsidRPr="00DD3CD1" w:rsidRDefault="00DD3CD1" w:rsidP="00DD3CD1">
      <w:pPr>
        <w:spacing w:line="240" w:lineRule="auto"/>
        <w:ind w:firstLine="720"/>
        <w:rPr>
          <w:rFonts w:asciiTheme="minorHAnsi" w:hAnsiTheme="minorHAnsi" w:cstheme="minorHAnsi"/>
        </w:rPr>
      </w:pPr>
      <w:r w:rsidRPr="00DD3CD1">
        <w:rPr>
          <w:rFonts w:asciiTheme="minorHAnsi" w:hAnsiTheme="minorHAnsi" w:cstheme="minorHAnsi"/>
          <w:b/>
        </w:rPr>
        <w:t xml:space="preserve">Stephan </w:t>
      </w:r>
      <w:proofErr w:type="spellStart"/>
      <w:r w:rsidRPr="00DD3CD1">
        <w:rPr>
          <w:rFonts w:asciiTheme="minorHAnsi" w:hAnsiTheme="minorHAnsi" w:cstheme="minorHAnsi"/>
          <w:b/>
        </w:rPr>
        <w:t>Raes</w:t>
      </w:r>
      <w:proofErr w:type="spellEnd"/>
      <w:r w:rsidRPr="00DD3CD1">
        <w:rPr>
          <w:rFonts w:asciiTheme="minorHAnsi" w:hAnsiTheme="minorHAnsi" w:cstheme="minorHAnsi"/>
        </w:rPr>
        <w:t>, Permanent Representation of the Netherlands to the EU</w:t>
      </w:r>
    </w:p>
    <w:p w14:paraId="13471E38" w14:textId="77777777" w:rsidR="00DD3CD1" w:rsidRPr="00DD3CD1" w:rsidRDefault="00DD3CD1" w:rsidP="00DD3CD1">
      <w:pPr>
        <w:spacing w:line="240" w:lineRule="auto"/>
        <w:ind w:firstLine="720"/>
        <w:rPr>
          <w:rFonts w:asciiTheme="minorHAnsi" w:hAnsiTheme="minorHAnsi" w:cstheme="minorHAnsi"/>
        </w:rPr>
      </w:pPr>
      <w:r w:rsidRPr="00DD3CD1">
        <w:rPr>
          <w:rFonts w:asciiTheme="minorHAnsi" w:hAnsiTheme="minorHAnsi" w:cstheme="minorHAnsi"/>
          <w:b/>
        </w:rPr>
        <w:t xml:space="preserve">Alessandro </w:t>
      </w:r>
      <w:proofErr w:type="spellStart"/>
      <w:r w:rsidRPr="00DD3CD1">
        <w:rPr>
          <w:rFonts w:asciiTheme="minorHAnsi" w:hAnsiTheme="minorHAnsi" w:cstheme="minorHAnsi"/>
          <w:b/>
        </w:rPr>
        <w:t>Sciamarelli</w:t>
      </w:r>
      <w:proofErr w:type="spellEnd"/>
      <w:r w:rsidRPr="00DD3CD1">
        <w:rPr>
          <w:rFonts w:asciiTheme="minorHAnsi" w:hAnsiTheme="minorHAnsi" w:cstheme="minorHAnsi"/>
        </w:rPr>
        <w:t xml:space="preserve">, </w:t>
      </w:r>
      <w:proofErr w:type="spellStart"/>
      <w:r w:rsidRPr="00DD3CD1">
        <w:rPr>
          <w:rFonts w:asciiTheme="minorHAnsi" w:hAnsiTheme="minorHAnsi" w:cstheme="minorHAnsi"/>
        </w:rPr>
        <w:t>EuroCommerce</w:t>
      </w:r>
      <w:proofErr w:type="spellEnd"/>
    </w:p>
    <w:p w14:paraId="2A5F107A" w14:textId="77777777" w:rsidR="00DD3CD1" w:rsidRPr="00DD3CD1" w:rsidRDefault="00DD3CD1" w:rsidP="00DD3CD1">
      <w:pPr>
        <w:spacing w:line="240" w:lineRule="auto"/>
        <w:ind w:firstLine="720"/>
        <w:rPr>
          <w:rFonts w:asciiTheme="minorHAnsi" w:hAnsiTheme="minorHAnsi" w:cstheme="minorHAnsi"/>
        </w:rPr>
      </w:pPr>
      <w:r w:rsidRPr="00DD3CD1">
        <w:rPr>
          <w:rFonts w:asciiTheme="minorHAnsi" w:hAnsiTheme="minorHAnsi" w:cstheme="minorHAnsi"/>
          <w:b/>
        </w:rPr>
        <w:t>Stephen Ute</w:t>
      </w:r>
      <w:r w:rsidRPr="00DD3CD1">
        <w:rPr>
          <w:rFonts w:asciiTheme="minorHAnsi" w:hAnsiTheme="minorHAnsi" w:cstheme="minorHAnsi"/>
        </w:rPr>
        <w:t>, Aston University</w:t>
      </w:r>
    </w:p>
    <w:p w14:paraId="1C07F2C3" w14:textId="77777777" w:rsidR="00DD3CD1" w:rsidRPr="00DD3CD1" w:rsidRDefault="00DD3CD1" w:rsidP="00DD3CD1">
      <w:pPr>
        <w:spacing w:line="240" w:lineRule="auto"/>
        <w:ind w:firstLine="720"/>
        <w:rPr>
          <w:rFonts w:asciiTheme="minorHAnsi" w:hAnsiTheme="minorHAnsi" w:cstheme="minorHAnsi"/>
        </w:rPr>
      </w:pPr>
      <w:r w:rsidRPr="00DD3CD1">
        <w:rPr>
          <w:rFonts w:asciiTheme="minorHAnsi" w:hAnsiTheme="minorHAnsi" w:cstheme="minorHAnsi"/>
          <w:b/>
        </w:rPr>
        <w:t xml:space="preserve">Susanne </w:t>
      </w:r>
      <w:proofErr w:type="spellStart"/>
      <w:r w:rsidRPr="00DD3CD1">
        <w:rPr>
          <w:rFonts w:asciiTheme="minorHAnsi" w:hAnsiTheme="minorHAnsi" w:cstheme="minorHAnsi"/>
          <w:b/>
        </w:rPr>
        <w:t>Strohm</w:t>
      </w:r>
      <w:proofErr w:type="spellEnd"/>
      <w:r w:rsidRPr="00DD3CD1">
        <w:rPr>
          <w:rFonts w:asciiTheme="minorHAnsi" w:hAnsiTheme="minorHAnsi" w:cstheme="minorHAnsi"/>
        </w:rPr>
        <w:t>, Vienna Business Agency</w:t>
      </w:r>
    </w:p>
    <w:p w14:paraId="77F8DF87" w14:textId="77777777" w:rsidR="00DD3CD1" w:rsidRPr="00DD3CD1" w:rsidRDefault="00DD3CD1" w:rsidP="00DD3CD1">
      <w:pPr>
        <w:spacing w:line="240" w:lineRule="auto"/>
        <w:ind w:firstLine="720"/>
        <w:rPr>
          <w:rFonts w:asciiTheme="minorHAnsi" w:hAnsiTheme="minorHAnsi" w:cstheme="minorHAnsi"/>
        </w:rPr>
      </w:pPr>
      <w:r w:rsidRPr="00DD3CD1">
        <w:rPr>
          <w:rFonts w:asciiTheme="minorHAnsi" w:hAnsiTheme="minorHAnsi" w:cstheme="minorHAnsi"/>
          <w:b/>
        </w:rPr>
        <w:t xml:space="preserve">Roy </w:t>
      </w:r>
      <w:proofErr w:type="spellStart"/>
      <w:r w:rsidRPr="00DD3CD1">
        <w:rPr>
          <w:rFonts w:asciiTheme="minorHAnsi" w:hAnsiTheme="minorHAnsi" w:cstheme="minorHAnsi"/>
          <w:b/>
        </w:rPr>
        <w:t>Thurik</w:t>
      </w:r>
      <w:proofErr w:type="spellEnd"/>
      <w:r w:rsidRPr="00DD3CD1">
        <w:rPr>
          <w:rFonts w:asciiTheme="minorHAnsi" w:hAnsiTheme="minorHAnsi" w:cstheme="minorHAnsi"/>
        </w:rPr>
        <w:t>, Erasmus University Rotterdam</w:t>
      </w:r>
    </w:p>
    <w:p w14:paraId="21A44331" w14:textId="77777777" w:rsidR="00DD3CD1" w:rsidRPr="00CB2AE9" w:rsidRDefault="00DD3CD1" w:rsidP="00DD3CD1">
      <w:pPr>
        <w:spacing w:line="240" w:lineRule="auto"/>
        <w:ind w:firstLine="720"/>
        <w:rPr>
          <w:rFonts w:asciiTheme="minorHAnsi" w:hAnsiTheme="minorHAnsi" w:cstheme="minorHAnsi"/>
          <w:b/>
          <w:lang w:val="nl-BE"/>
        </w:rPr>
      </w:pPr>
      <w:r w:rsidRPr="00CB2AE9">
        <w:rPr>
          <w:rFonts w:asciiTheme="minorHAnsi" w:hAnsiTheme="minorHAnsi" w:cstheme="minorHAnsi"/>
          <w:b/>
          <w:lang w:val="nl-BE"/>
        </w:rPr>
        <w:t>Maud Vermuelen</w:t>
      </w:r>
    </w:p>
    <w:p w14:paraId="35B28019" w14:textId="77777777" w:rsidR="00DD3CD1" w:rsidRPr="00CB2AE9" w:rsidRDefault="00DD3CD1" w:rsidP="00DD3CD1">
      <w:pPr>
        <w:spacing w:line="240" w:lineRule="auto"/>
        <w:ind w:firstLine="720"/>
        <w:rPr>
          <w:rFonts w:asciiTheme="minorHAnsi" w:hAnsiTheme="minorHAnsi" w:cstheme="minorHAnsi"/>
          <w:lang w:val="nl-BE"/>
        </w:rPr>
      </w:pPr>
      <w:r w:rsidRPr="00CB2AE9">
        <w:rPr>
          <w:rFonts w:asciiTheme="minorHAnsi" w:hAnsiTheme="minorHAnsi" w:cstheme="minorHAnsi"/>
          <w:b/>
          <w:lang w:val="nl-BE"/>
        </w:rPr>
        <w:t>Reinhilde Veugelers</w:t>
      </w:r>
      <w:r w:rsidRPr="00CB2AE9">
        <w:rPr>
          <w:rFonts w:asciiTheme="minorHAnsi" w:hAnsiTheme="minorHAnsi" w:cstheme="minorHAnsi"/>
          <w:lang w:val="nl-BE"/>
        </w:rPr>
        <w:t>, KU Leuven</w:t>
      </w:r>
    </w:p>
    <w:p w14:paraId="1BE91BFF" w14:textId="77777777" w:rsidR="00DD3CD1" w:rsidRPr="00DD3CD1" w:rsidRDefault="00DD3CD1" w:rsidP="00DD3CD1">
      <w:pPr>
        <w:spacing w:line="240" w:lineRule="auto"/>
        <w:ind w:firstLine="720"/>
        <w:rPr>
          <w:rFonts w:asciiTheme="minorHAnsi" w:hAnsiTheme="minorHAnsi" w:cstheme="minorHAnsi"/>
        </w:rPr>
      </w:pPr>
      <w:proofErr w:type="spellStart"/>
      <w:r w:rsidRPr="00DD3CD1">
        <w:rPr>
          <w:rFonts w:asciiTheme="minorHAnsi" w:hAnsiTheme="minorHAnsi" w:cstheme="minorHAnsi"/>
          <w:b/>
        </w:rPr>
        <w:t>Friederike</w:t>
      </w:r>
      <w:proofErr w:type="spellEnd"/>
      <w:r w:rsidRPr="00DD3CD1">
        <w:rPr>
          <w:rFonts w:asciiTheme="minorHAnsi" w:hAnsiTheme="minorHAnsi" w:cstheme="minorHAnsi"/>
          <w:b/>
        </w:rPr>
        <w:t xml:space="preserve"> Welter</w:t>
      </w:r>
      <w:r w:rsidRPr="00DD3CD1">
        <w:rPr>
          <w:rFonts w:asciiTheme="minorHAnsi" w:hAnsiTheme="minorHAnsi" w:cstheme="minorHAnsi"/>
        </w:rPr>
        <w:t xml:space="preserve">, Institute </w:t>
      </w:r>
      <w:proofErr w:type="spellStart"/>
      <w:r w:rsidRPr="00DD3CD1">
        <w:rPr>
          <w:rFonts w:asciiTheme="minorHAnsi" w:hAnsiTheme="minorHAnsi" w:cstheme="minorHAnsi"/>
        </w:rPr>
        <w:t>für</w:t>
      </w:r>
      <w:proofErr w:type="spellEnd"/>
      <w:r w:rsidRPr="00DD3CD1">
        <w:rPr>
          <w:rFonts w:asciiTheme="minorHAnsi" w:hAnsiTheme="minorHAnsi" w:cstheme="minorHAnsi"/>
        </w:rPr>
        <w:t xml:space="preserve"> </w:t>
      </w:r>
      <w:proofErr w:type="spellStart"/>
      <w:r w:rsidRPr="00DD3CD1">
        <w:rPr>
          <w:rFonts w:asciiTheme="minorHAnsi" w:hAnsiTheme="minorHAnsi" w:cstheme="minorHAnsi"/>
        </w:rPr>
        <w:t>Mittelstandsforschung</w:t>
      </w:r>
      <w:proofErr w:type="spellEnd"/>
    </w:p>
    <w:p w14:paraId="58E3C21A" w14:textId="77777777" w:rsidR="00DD3CD1" w:rsidRPr="00DD3CD1" w:rsidRDefault="00DD3CD1" w:rsidP="00DD3CD1">
      <w:pPr>
        <w:spacing w:line="240" w:lineRule="auto"/>
        <w:ind w:firstLine="720"/>
        <w:rPr>
          <w:rFonts w:asciiTheme="minorHAnsi" w:hAnsiTheme="minorHAnsi" w:cstheme="minorHAnsi"/>
        </w:rPr>
      </w:pPr>
      <w:r w:rsidRPr="00DD3CD1">
        <w:rPr>
          <w:rFonts w:asciiTheme="minorHAnsi" w:hAnsiTheme="minorHAnsi" w:cstheme="minorHAnsi"/>
          <w:b/>
        </w:rPr>
        <w:t xml:space="preserve">Piotr </w:t>
      </w:r>
      <w:proofErr w:type="spellStart"/>
      <w:r w:rsidRPr="00DD3CD1">
        <w:rPr>
          <w:rFonts w:asciiTheme="minorHAnsi" w:hAnsiTheme="minorHAnsi" w:cstheme="minorHAnsi"/>
          <w:b/>
        </w:rPr>
        <w:t>Zajaczkowski</w:t>
      </w:r>
      <w:proofErr w:type="spellEnd"/>
      <w:r w:rsidRPr="00DD3CD1">
        <w:rPr>
          <w:rFonts w:asciiTheme="minorHAnsi" w:hAnsiTheme="minorHAnsi" w:cstheme="minorHAnsi"/>
        </w:rPr>
        <w:t xml:space="preserve">, Committee of the Regions </w:t>
      </w:r>
    </w:p>
    <w:p w14:paraId="349A4FB0" w14:textId="77777777" w:rsidR="00DD3CD1" w:rsidRPr="00DD3CD1" w:rsidRDefault="00DD3CD1" w:rsidP="00DD3CD1">
      <w:pPr>
        <w:spacing w:after="240" w:line="240" w:lineRule="auto"/>
        <w:ind w:firstLine="720"/>
        <w:rPr>
          <w:rFonts w:asciiTheme="minorHAnsi" w:hAnsiTheme="minorHAnsi" w:cstheme="minorHAnsi"/>
        </w:rPr>
      </w:pPr>
      <w:proofErr w:type="spellStart"/>
      <w:r w:rsidRPr="00DD3CD1">
        <w:rPr>
          <w:rFonts w:asciiTheme="minorHAnsi" w:hAnsiTheme="minorHAnsi" w:cstheme="minorHAnsi"/>
          <w:b/>
        </w:rPr>
        <w:t>Gea</w:t>
      </w:r>
      <w:proofErr w:type="spellEnd"/>
      <w:r w:rsidRPr="00DD3CD1">
        <w:rPr>
          <w:rFonts w:asciiTheme="minorHAnsi" w:hAnsiTheme="minorHAnsi" w:cstheme="minorHAnsi"/>
          <w:b/>
        </w:rPr>
        <w:t xml:space="preserve"> </w:t>
      </w:r>
      <w:proofErr w:type="spellStart"/>
      <w:r w:rsidRPr="00DD3CD1">
        <w:rPr>
          <w:rFonts w:asciiTheme="minorHAnsi" w:hAnsiTheme="minorHAnsi" w:cstheme="minorHAnsi"/>
          <w:b/>
        </w:rPr>
        <w:t>Wijer</w:t>
      </w:r>
      <w:r w:rsidRPr="00DD3CD1">
        <w:rPr>
          <w:rFonts w:asciiTheme="minorHAnsi" w:hAnsiTheme="minorHAnsi" w:cstheme="minorHAnsi"/>
        </w:rPr>
        <w:t>s</w:t>
      </w:r>
      <w:proofErr w:type="spellEnd"/>
      <w:r w:rsidRPr="00DD3CD1">
        <w:rPr>
          <w:rFonts w:asciiTheme="minorHAnsi" w:hAnsiTheme="minorHAnsi" w:cstheme="minorHAnsi"/>
        </w:rPr>
        <w:t>, Community Based Consulting</w:t>
      </w:r>
    </w:p>
    <w:p w14:paraId="1EEFF086" w14:textId="77777777" w:rsidR="00DD3CD1" w:rsidRPr="00DD3CD1" w:rsidRDefault="00DD3CD1" w:rsidP="00DD3CD1">
      <w:pPr>
        <w:spacing w:before="240" w:line="240" w:lineRule="auto"/>
        <w:rPr>
          <w:rFonts w:asciiTheme="minorHAnsi" w:hAnsiTheme="minorHAnsi" w:cstheme="minorHAnsi"/>
          <w:b/>
          <w:i/>
        </w:rPr>
      </w:pPr>
      <w:r w:rsidRPr="00DD3CD1">
        <w:rPr>
          <w:rFonts w:asciiTheme="minorHAnsi" w:hAnsiTheme="minorHAnsi" w:cstheme="minorHAnsi"/>
          <w:b/>
          <w:i/>
        </w:rPr>
        <w:t>FIRES Researchers</w:t>
      </w:r>
    </w:p>
    <w:p w14:paraId="75EB197F" w14:textId="77777777" w:rsidR="00DD3CD1" w:rsidRPr="00DD3CD1" w:rsidRDefault="00DD3CD1" w:rsidP="00DD3CD1">
      <w:pPr>
        <w:spacing w:before="240" w:line="240" w:lineRule="auto"/>
        <w:ind w:firstLine="720"/>
        <w:rPr>
          <w:rFonts w:asciiTheme="minorHAnsi" w:hAnsiTheme="minorHAnsi" w:cstheme="minorHAnsi"/>
        </w:rPr>
      </w:pPr>
      <w:r w:rsidRPr="00DD3CD1">
        <w:rPr>
          <w:rFonts w:asciiTheme="minorHAnsi" w:hAnsiTheme="minorHAnsi" w:cstheme="minorHAnsi"/>
          <w:b/>
        </w:rPr>
        <w:t>Miguel Amaral</w:t>
      </w:r>
      <w:r w:rsidRPr="00DD3CD1">
        <w:rPr>
          <w:rFonts w:asciiTheme="minorHAnsi" w:hAnsiTheme="minorHAnsi" w:cstheme="minorHAnsi"/>
        </w:rPr>
        <w:t>, Technical University of Lisbon</w:t>
      </w:r>
    </w:p>
    <w:p w14:paraId="573E0EA7" w14:textId="77777777" w:rsidR="00DD3CD1" w:rsidRPr="00CB2AE9" w:rsidRDefault="00DD3CD1" w:rsidP="00DD3CD1">
      <w:pPr>
        <w:spacing w:line="240" w:lineRule="auto"/>
        <w:ind w:firstLine="720"/>
        <w:rPr>
          <w:rFonts w:asciiTheme="minorHAnsi" w:hAnsiTheme="minorHAnsi" w:cstheme="minorHAnsi"/>
          <w:lang w:val="nl-BE"/>
        </w:rPr>
      </w:pPr>
      <w:r w:rsidRPr="00CB2AE9">
        <w:rPr>
          <w:rFonts w:asciiTheme="minorHAnsi" w:hAnsiTheme="minorHAnsi" w:cstheme="minorHAnsi"/>
          <w:b/>
          <w:lang w:val="nl-BE"/>
        </w:rPr>
        <w:t>Niels Bosma</w:t>
      </w:r>
      <w:r w:rsidRPr="00CB2AE9">
        <w:rPr>
          <w:rFonts w:asciiTheme="minorHAnsi" w:hAnsiTheme="minorHAnsi" w:cstheme="minorHAnsi"/>
          <w:lang w:val="nl-BE"/>
        </w:rPr>
        <w:t>, Utrecth University</w:t>
      </w:r>
    </w:p>
    <w:p w14:paraId="02C4FDB4" w14:textId="77777777" w:rsidR="00DD3CD1" w:rsidRPr="00CB2AE9" w:rsidRDefault="00DD3CD1" w:rsidP="00DD3CD1">
      <w:pPr>
        <w:spacing w:line="240" w:lineRule="auto"/>
        <w:ind w:firstLine="720"/>
        <w:rPr>
          <w:rFonts w:asciiTheme="minorHAnsi" w:hAnsiTheme="minorHAnsi" w:cstheme="minorHAnsi"/>
          <w:lang w:val="nl-BE"/>
        </w:rPr>
      </w:pPr>
      <w:r w:rsidRPr="00CB2AE9">
        <w:rPr>
          <w:rFonts w:asciiTheme="minorHAnsi" w:hAnsiTheme="minorHAnsi" w:cstheme="minorHAnsi"/>
          <w:b/>
          <w:lang w:val="nl-BE"/>
        </w:rPr>
        <w:t>Benjamin Berger</w:t>
      </w:r>
      <w:r w:rsidRPr="00CB2AE9">
        <w:rPr>
          <w:rFonts w:asciiTheme="minorHAnsi" w:hAnsiTheme="minorHAnsi" w:cstheme="minorHAnsi"/>
          <w:lang w:val="nl-BE"/>
        </w:rPr>
        <w:t>, LSE</w:t>
      </w:r>
    </w:p>
    <w:p w14:paraId="5A459E7B" w14:textId="77777777" w:rsidR="00DD3CD1" w:rsidRPr="00CB2AE9" w:rsidRDefault="00DD3CD1" w:rsidP="00DD3CD1">
      <w:pPr>
        <w:spacing w:line="240" w:lineRule="auto"/>
        <w:ind w:firstLine="720"/>
        <w:rPr>
          <w:rFonts w:asciiTheme="minorHAnsi" w:hAnsiTheme="minorHAnsi" w:cstheme="minorHAnsi"/>
          <w:b/>
          <w:lang w:val="nl-BE"/>
        </w:rPr>
      </w:pPr>
      <w:r w:rsidRPr="00CB2AE9">
        <w:rPr>
          <w:rFonts w:asciiTheme="minorHAnsi" w:hAnsiTheme="minorHAnsi" w:cstheme="minorHAnsi"/>
          <w:b/>
          <w:lang w:val="nl-BE"/>
        </w:rPr>
        <w:t xml:space="preserve">Jeroen Content, </w:t>
      </w:r>
      <w:r w:rsidRPr="00CB2AE9">
        <w:rPr>
          <w:rFonts w:asciiTheme="minorHAnsi" w:hAnsiTheme="minorHAnsi" w:cstheme="minorHAnsi"/>
          <w:lang w:val="nl-BE"/>
        </w:rPr>
        <w:t>Utrecht University</w:t>
      </w:r>
    </w:p>
    <w:p w14:paraId="3BDDC873" w14:textId="77777777" w:rsidR="00DD3CD1" w:rsidRPr="00DD3CD1" w:rsidRDefault="00DD3CD1" w:rsidP="00DD3CD1">
      <w:pPr>
        <w:spacing w:line="240" w:lineRule="auto"/>
        <w:ind w:firstLine="720"/>
        <w:rPr>
          <w:rFonts w:asciiTheme="minorHAnsi" w:hAnsiTheme="minorHAnsi" w:cstheme="minorHAnsi"/>
        </w:rPr>
      </w:pPr>
      <w:r w:rsidRPr="00DD3CD1">
        <w:rPr>
          <w:rFonts w:asciiTheme="minorHAnsi" w:hAnsiTheme="minorHAnsi" w:cstheme="minorHAnsi"/>
          <w:b/>
        </w:rPr>
        <w:t>Guy de Nicolay</w:t>
      </w:r>
      <w:r w:rsidRPr="00DD3CD1">
        <w:rPr>
          <w:rFonts w:asciiTheme="minorHAnsi" w:hAnsiTheme="minorHAnsi" w:cstheme="minorHAnsi"/>
        </w:rPr>
        <w:t>, LSE</w:t>
      </w:r>
    </w:p>
    <w:p w14:paraId="465FC69C" w14:textId="77777777" w:rsidR="00DD3CD1" w:rsidRPr="00DD3CD1" w:rsidRDefault="00DD3CD1" w:rsidP="00DD3CD1">
      <w:pPr>
        <w:spacing w:line="240" w:lineRule="auto"/>
        <w:ind w:firstLine="720"/>
        <w:rPr>
          <w:rFonts w:asciiTheme="minorHAnsi" w:hAnsiTheme="minorHAnsi" w:cstheme="minorHAnsi"/>
        </w:rPr>
      </w:pPr>
      <w:r w:rsidRPr="00DD3CD1">
        <w:rPr>
          <w:rFonts w:asciiTheme="minorHAnsi" w:hAnsiTheme="minorHAnsi" w:cstheme="minorHAnsi"/>
          <w:b/>
        </w:rPr>
        <w:t xml:space="preserve">Claire </w:t>
      </w:r>
      <w:proofErr w:type="spellStart"/>
      <w:r w:rsidRPr="00DD3CD1">
        <w:rPr>
          <w:rFonts w:asciiTheme="minorHAnsi" w:hAnsiTheme="minorHAnsi" w:cstheme="minorHAnsi"/>
          <w:b/>
        </w:rPr>
        <w:t>Economidou</w:t>
      </w:r>
      <w:proofErr w:type="spellEnd"/>
      <w:r w:rsidRPr="00DD3CD1">
        <w:rPr>
          <w:rFonts w:asciiTheme="minorHAnsi" w:hAnsiTheme="minorHAnsi" w:cstheme="minorHAnsi"/>
        </w:rPr>
        <w:t>, Piraeus University</w:t>
      </w:r>
    </w:p>
    <w:p w14:paraId="6353188D" w14:textId="77777777" w:rsidR="00DD3CD1" w:rsidRPr="00DD3CD1" w:rsidRDefault="00DD3CD1" w:rsidP="00DD3CD1">
      <w:pPr>
        <w:spacing w:line="240" w:lineRule="auto"/>
        <w:ind w:firstLine="720"/>
        <w:rPr>
          <w:rFonts w:asciiTheme="minorHAnsi" w:hAnsiTheme="minorHAnsi" w:cstheme="minorHAnsi"/>
        </w:rPr>
      </w:pPr>
      <w:r w:rsidRPr="00DD3CD1">
        <w:rPr>
          <w:rFonts w:asciiTheme="minorHAnsi" w:hAnsiTheme="minorHAnsi" w:cstheme="minorHAnsi"/>
          <w:b/>
        </w:rPr>
        <w:t xml:space="preserve">Saul </w:t>
      </w:r>
      <w:proofErr w:type="spellStart"/>
      <w:r w:rsidRPr="00DD3CD1">
        <w:rPr>
          <w:rFonts w:asciiTheme="minorHAnsi" w:hAnsiTheme="minorHAnsi" w:cstheme="minorHAnsi"/>
          <w:b/>
        </w:rPr>
        <w:t>Estrin</w:t>
      </w:r>
      <w:proofErr w:type="spellEnd"/>
      <w:r w:rsidRPr="00DD3CD1">
        <w:rPr>
          <w:rFonts w:asciiTheme="minorHAnsi" w:hAnsiTheme="minorHAnsi" w:cstheme="minorHAnsi"/>
        </w:rPr>
        <w:t>, LSE</w:t>
      </w:r>
    </w:p>
    <w:p w14:paraId="05E1B6D0" w14:textId="77777777" w:rsidR="00DD3CD1" w:rsidRPr="00DD3CD1" w:rsidRDefault="00DD3CD1" w:rsidP="00DD3CD1">
      <w:pPr>
        <w:spacing w:line="240" w:lineRule="auto"/>
        <w:ind w:firstLine="720"/>
        <w:rPr>
          <w:rFonts w:asciiTheme="minorHAnsi" w:hAnsiTheme="minorHAnsi" w:cstheme="minorHAnsi"/>
        </w:rPr>
      </w:pPr>
      <w:r w:rsidRPr="00DD3CD1">
        <w:rPr>
          <w:rFonts w:asciiTheme="minorHAnsi" w:hAnsiTheme="minorHAnsi" w:cstheme="minorHAnsi"/>
          <w:b/>
        </w:rPr>
        <w:t xml:space="preserve">Irene </w:t>
      </w:r>
      <w:proofErr w:type="spellStart"/>
      <w:r w:rsidRPr="00DD3CD1">
        <w:rPr>
          <w:rFonts w:asciiTheme="minorHAnsi" w:hAnsiTheme="minorHAnsi" w:cstheme="minorHAnsi"/>
          <w:b/>
        </w:rPr>
        <w:t>Fafaliou</w:t>
      </w:r>
      <w:proofErr w:type="spellEnd"/>
      <w:r w:rsidRPr="00DD3CD1">
        <w:rPr>
          <w:rFonts w:asciiTheme="minorHAnsi" w:hAnsiTheme="minorHAnsi" w:cstheme="minorHAnsi"/>
        </w:rPr>
        <w:t>, Piraeus University</w:t>
      </w:r>
    </w:p>
    <w:p w14:paraId="3F2EF805" w14:textId="77777777" w:rsidR="00DD3CD1" w:rsidRPr="00CB2AE9" w:rsidRDefault="00DD3CD1" w:rsidP="00DD3CD1">
      <w:pPr>
        <w:spacing w:line="240" w:lineRule="auto"/>
        <w:ind w:firstLine="720"/>
        <w:rPr>
          <w:rFonts w:asciiTheme="minorHAnsi" w:hAnsiTheme="minorHAnsi" w:cstheme="minorHAnsi"/>
          <w:lang w:val="nl-BE"/>
        </w:rPr>
      </w:pPr>
      <w:r w:rsidRPr="00CB2AE9">
        <w:rPr>
          <w:rFonts w:asciiTheme="minorHAnsi" w:hAnsiTheme="minorHAnsi" w:cstheme="minorHAnsi"/>
          <w:b/>
          <w:lang w:val="nl-BE"/>
        </w:rPr>
        <w:t>Michael Frtisch</w:t>
      </w:r>
      <w:r w:rsidRPr="00CB2AE9">
        <w:rPr>
          <w:rFonts w:asciiTheme="minorHAnsi" w:hAnsiTheme="minorHAnsi" w:cstheme="minorHAnsi"/>
          <w:lang w:val="nl-BE"/>
        </w:rPr>
        <w:t>, Friedrich-Schiller-Universität Jena</w:t>
      </w:r>
    </w:p>
    <w:p w14:paraId="07EDA2F9" w14:textId="77777777" w:rsidR="00DD3CD1" w:rsidRPr="00CB2AE9" w:rsidRDefault="00DD3CD1" w:rsidP="00DD3CD1">
      <w:pPr>
        <w:spacing w:line="240" w:lineRule="auto"/>
        <w:ind w:firstLine="720"/>
        <w:rPr>
          <w:rFonts w:asciiTheme="minorHAnsi" w:hAnsiTheme="minorHAnsi" w:cstheme="minorHAnsi"/>
          <w:lang w:val="nl-BE"/>
        </w:rPr>
      </w:pPr>
      <w:r w:rsidRPr="00CB2AE9">
        <w:rPr>
          <w:rFonts w:asciiTheme="minorHAnsi" w:hAnsiTheme="minorHAnsi" w:cstheme="minorHAnsi"/>
          <w:b/>
          <w:lang w:val="nl-BE"/>
        </w:rPr>
        <w:t>Luca Grilli</w:t>
      </w:r>
      <w:r w:rsidRPr="00CB2AE9">
        <w:rPr>
          <w:rFonts w:asciiTheme="minorHAnsi" w:hAnsiTheme="minorHAnsi" w:cstheme="minorHAnsi"/>
          <w:lang w:val="nl-BE"/>
        </w:rPr>
        <w:t>, Politecnico de Milano</w:t>
      </w:r>
    </w:p>
    <w:p w14:paraId="4291E50D" w14:textId="77777777" w:rsidR="00DD3CD1" w:rsidRPr="00CB2AE9" w:rsidRDefault="00DD3CD1" w:rsidP="00DD3CD1">
      <w:pPr>
        <w:spacing w:line="240" w:lineRule="auto"/>
        <w:ind w:firstLine="720"/>
        <w:rPr>
          <w:rFonts w:asciiTheme="minorHAnsi" w:hAnsiTheme="minorHAnsi" w:cstheme="minorHAnsi"/>
          <w:lang w:val="nl-BE"/>
        </w:rPr>
      </w:pPr>
      <w:r w:rsidRPr="00CB2AE9">
        <w:rPr>
          <w:rFonts w:asciiTheme="minorHAnsi" w:hAnsiTheme="minorHAnsi" w:cstheme="minorHAnsi"/>
          <w:b/>
          <w:lang w:val="nl-BE"/>
        </w:rPr>
        <w:t>Lukas Held</w:t>
      </w:r>
      <w:r w:rsidRPr="00CB2AE9">
        <w:rPr>
          <w:rFonts w:asciiTheme="minorHAnsi" w:hAnsiTheme="minorHAnsi" w:cstheme="minorHAnsi"/>
          <w:lang w:val="nl-BE"/>
        </w:rPr>
        <w:t>, Utrecht University</w:t>
      </w:r>
    </w:p>
    <w:p w14:paraId="720CFF35" w14:textId="77777777" w:rsidR="00DD3CD1" w:rsidRPr="00DD3CD1" w:rsidRDefault="00DD3CD1" w:rsidP="00DD3CD1">
      <w:pPr>
        <w:spacing w:line="240" w:lineRule="auto"/>
        <w:ind w:firstLine="720"/>
        <w:rPr>
          <w:rFonts w:asciiTheme="minorHAnsi" w:hAnsiTheme="minorHAnsi" w:cstheme="minorHAnsi"/>
        </w:rPr>
      </w:pPr>
      <w:r w:rsidRPr="00DD3CD1">
        <w:rPr>
          <w:rFonts w:asciiTheme="minorHAnsi" w:hAnsiTheme="minorHAnsi" w:cstheme="minorHAnsi"/>
          <w:b/>
        </w:rPr>
        <w:t xml:space="preserve">Magnus </w:t>
      </w:r>
      <w:proofErr w:type="spellStart"/>
      <w:r w:rsidRPr="00DD3CD1">
        <w:rPr>
          <w:rFonts w:asciiTheme="minorHAnsi" w:hAnsiTheme="minorHAnsi" w:cstheme="minorHAnsi"/>
          <w:b/>
        </w:rPr>
        <w:t>Henrekson</w:t>
      </w:r>
      <w:proofErr w:type="spellEnd"/>
      <w:r w:rsidRPr="00DD3CD1">
        <w:rPr>
          <w:rFonts w:asciiTheme="minorHAnsi" w:hAnsiTheme="minorHAnsi" w:cstheme="minorHAnsi"/>
        </w:rPr>
        <w:t>, Research Institute of Industrial Economics</w:t>
      </w:r>
    </w:p>
    <w:p w14:paraId="77A78C23" w14:textId="77777777" w:rsidR="00DD3CD1" w:rsidRPr="00DD3CD1" w:rsidRDefault="00DD3CD1" w:rsidP="00DD3CD1">
      <w:pPr>
        <w:spacing w:line="240" w:lineRule="auto"/>
        <w:ind w:firstLine="720"/>
        <w:rPr>
          <w:rFonts w:asciiTheme="minorHAnsi" w:hAnsiTheme="minorHAnsi" w:cstheme="minorHAnsi"/>
        </w:rPr>
      </w:pPr>
      <w:r w:rsidRPr="00DD3CD1">
        <w:rPr>
          <w:rFonts w:asciiTheme="minorHAnsi" w:hAnsiTheme="minorHAnsi" w:cstheme="minorHAnsi"/>
          <w:b/>
        </w:rPr>
        <w:t>Andrea Herrmann</w:t>
      </w:r>
      <w:r w:rsidRPr="00DD3CD1">
        <w:rPr>
          <w:rFonts w:asciiTheme="minorHAnsi" w:hAnsiTheme="minorHAnsi" w:cstheme="minorHAnsi"/>
        </w:rPr>
        <w:t>, Utrecht University</w:t>
      </w:r>
    </w:p>
    <w:p w14:paraId="71B80C87" w14:textId="77777777" w:rsidR="00DD3CD1" w:rsidRPr="00DD3CD1" w:rsidRDefault="00DD3CD1" w:rsidP="00DD3CD1">
      <w:pPr>
        <w:spacing w:line="240" w:lineRule="auto"/>
        <w:ind w:firstLine="720"/>
        <w:rPr>
          <w:rFonts w:asciiTheme="minorHAnsi" w:hAnsiTheme="minorHAnsi" w:cstheme="minorHAnsi"/>
        </w:rPr>
      </w:pPr>
      <w:proofErr w:type="spellStart"/>
      <w:r w:rsidRPr="00DD3CD1">
        <w:rPr>
          <w:rFonts w:asciiTheme="minorHAnsi" w:hAnsiTheme="minorHAnsi" w:cstheme="minorHAnsi"/>
          <w:b/>
        </w:rPr>
        <w:lastRenderedPageBreak/>
        <w:t>Dimitrios</w:t>
      </w:r>
      <w:proofErr w:type="spellEnd"/>
      <w:r w:rsidRPr="00DD3CD1">
        <w:rPr>
          <w:rFonts w:asciiTheme="minorHAnsi" w:hAnsiTheme="minorHAnsi" w:cstheme="minorHAnsi"/>
          <w:b/>
        </w:rPr>
        <w:t xml:space="preserve"> </w:t>
      </w:r>
      <w:proofErr w:type="spellStart"/>
      <w:r w:rsidRPr="00DD3CD1">
        <w:rPr>
          <w:rFonts w:asciiTheme="minorHAnsi" w:hAnsiTheme="minorHAnsi" w:cstheme="minorHAnsi"/>
          <w:b/>
        </w:rPr>
        <w:t>Karamanis</w:t>
      </w:r>
      <w:proofErr w:type="spellEnd"/>
      <w:r w:rsidRPr="00DD3CD1">
        <w:rPr>
          <w:rFonts w:asciiTheme="minorHAnsi" w:hAnsiTheme="minorHAnsi" w:cstheme="minorHAnsi"/>
        </w:rPr>
        <w:t>, Piraeus University</w:t>
      </w:r>
    </w:p>
    <w:p w14:paraId="3CC593F3" w14:textId="77777777" w:rsidR="00DD3CD1" w:rsidRPr="00DD3CD1" w:rsidRDefault="00DD3CD1" w:rsidP="00DD3CD1">
      <w:pPr>
        <w:spacing w:line="240" w:lineRule="auto"/>
        <w:ind w:firstLine="720"/>
        <w:rPr>
          <w:rFonts w:asciiTheme="minorHAnsi" w:hAnsiTheme="minorHAnsi" w:cstheme="minorHAnsi"/>
        </w:rPr>
      </w:pPr>
      <w:r w:rsidRPr="00DD3CD1">
        <w:rPr>
          <w:rFonts w:asciiTheme="minorHAnsi" w:hAnsiTheme="minorHAnsi" w:cstheme="minorHAnsi"/>
          <w:b/>
        </w:rPr>
        <w:t>Axel Marx</w:t>
      </w:r>
      <w:r w:rsidRPr="00DD3CD1">
        <w:rPr>
          <w:rFonts w:asciiTheme="minorHAnsi" w:hAnsiTheme="minorHAnsi" w:cstheme="minorHAnsi"/>
        </w:rPr>
        <w:t>, KU Leuven</w:t>
      </w:r>
    </w:p>
    <w:p w14:paraId="02C9A354" w14:textId="77777777" w:rsidR="00DD3CD1" w:rsidRPr="00DD3CD1" w:rsidRDefault="00DD3CD1" w:rsidP="00DD3CD1">
      <w:pPr>
        <w:spacing w:line="240" w:lineRule="auto"/>
        <w:ind w:firstLine="720"/>
        <w:rPr>
          <w:rFonts w:asciiTheme="minorHAnsi" w:hAnsiTheme="minorHAnsi" w:cstheme="minorHAnsi"/>
        </w:rPr>
      </w:pPr>
      <w:r w:rsidRPr="00DD3CD1">
        <w:rPr>
          <w:rFonts w:asciiTheme="minorHAnsi" w:hAnsiTheme="minorHAnsi" w:cstheme="minorHAnsi"/>
          <w:b/>
        </w:rPr>
        <w:t>Mike Robinson</w:t>
      </w:r>
      <w:r w:rsidRPr="00DD3CD1">
        <w:rPr>
          <w:rFonts w:asciiTheme="minorHAnsi" w:hAnsiTheme="minorHAnsi" w:cstheme="minorHAnsi"/>
        </w:rPr>
        <w:t>, Utrecht University</w:t>
      </w:r>
    </w:p>
    <w:p w14:paraId="0C8B7D06" w14:textId="77777777" w:rsidR="00DD3CD1" w:rsidRPr="00DD3CD1" w:rsidRDefault="00DD3CD1" w:rsidP="00DD3CD1">
      <w:pPr>
        <w:spacing w:line="240" w:lineRule="auto"/>
        <w:ind w:firstLine="720"/>
        <w:rPr>
          <w:rFonts w:asciiTheme="minorHAnsi" w:hAnsiTheme="minorHAnsi" w:cstheme="minorHAnsi"/>
        </w:rPr>
      </w:pPr>
      <w:r w:rsidRPr="00DD3CD1">
        <w:rPr>
          <w:rFonts w:asciiTheme="minorHAnsi" w:hAnsiTheme="minorHAnsi" w:cstheme="minorHAnsi"/>
          <w:b/>
        </w:rPr>
        <w:t>Mark Sanders</w:t>
      </w:r>
      <w:r w:rsidRPr="00DD3CD1">
        <w:rPr>
          <w:rFonts w:asciiTheme="minorHAnsi" w:hAnsiTheme="minorHAnsi" w:cstheme="minorHAnsi"/>
        </w:rPr>
        <w:t>, Utrecht University</w:t>
      </w:r>
    </w:p>
    <w:p w14:paraId="5E4808CD" w14:textId="77777777" w:rsidR="00DD3CD1" w:rsidRPr="00DD3CD1" w:rsidRDefault="00DD3CD1" w:rsidP="00DD3CD1">
      <w:pPr>
        <w:spacing w:line="240" w:lineRule="auto"/>
        <w:ind w:firstLine="720"/>
        <w:rPr>
          <w:rFonts w:asciiTheme="minorHAnsi" w:hAnsiTheme="minorHAnsi" w:cstheme="minorHAnsi"/>
        </w:rPr>
      </w:pPr>
      <w:r w:rsidRPr="00DD3CD1">
        <w:rPr>
          <w:rFonts w:asciiTheme="minorHAnsi" w:hAnsiTheme="minorHAnsi" w:cstheme="minorHAnsi"/>
          <w:b/>
        </w:rPr>
        <w:t>Catarina Saco Mates</w:t>
      </w:r>
      <w:r w:rsidRPr="00DD3CD1">
        <w:rPr>
          <w:rFonts w:asciiTheme="minorHAnsi" w:hAnsiTheme="minorHAnsi" w:cstheme="minorHAnsi"/>
        </w:rPr>
        <w:t>, Technical University of Lisbon</w:t>
      </w:r>
    </w:p>
    <w:p w14:paraId="0C868518" w14:textId="77777777" w:rsidR="00DD3CD1" w:rsidRPr="00DD3CD1" w:rsidRDefault="00DD3CD1" w:rsidP="00DD3CD1">
      <w:pPr>
        <w:spacing w:line="240" w:lineRule="auto"/>
        <w:ind w:firstLine="720"/>
        <w:rPr>
          <w:rFonts w:asciiTheme="minorHAnsi" w:hAnsiTheme="minorHAnsi" w:cstheme="minorHAnsi"/>
        </w:rPr>
      </w:pPr>
      <w:r w:rsidRPr="00DD3CD1">
        <w:rPr>
          <w:rFonts w:asciiTheme="minorHAnsi" w:hAnsiTheme="minorHAnsi" w:cstheme="minorHAnsi"/>
          <w:b/>
        </w:rPr>
        <w:t xml:space="preserve">Erik </w:t>
      </w:r>
      <w:proofErr w:type="spellStart"/>
      <w:r w:rsidRPr="00DD3CD1">
        <w:rPr>
          <w:rFonts w:asciiTheme="minorHAnsi" w:hAnsiTheme="minorHAnsi" w:cstheme="minorHAnsi"/>
          <w:b/>
        </w:rPr>
        <w:t>Stam</w:t>
      </w:r>
      <w:proofErr w:type="spellEnd"/>
      <w:r w:rsidRPr="00DD3CD1">
        <w:rPr>
          <w:rFonts w:asciiTheme="minorHAnsi" w:hAnsiTheme="minorHAnsi" w:cstheme="minorHAnsi"/>
        </w:rPr>
        <w:t>, Utrecht University</w:t>
      </w:r>
    </w:p>
    <w:p w14:paraId="1FACB21A" w14:textId="77777777" w:rsidR="00DD3CD1" w:rsidRPr="00DD3CD1" w:rsidRDefault="00DD3CD1" w:rsidP="00DD3CD1">
      <w:pPr>
        <w:spacing w:line="240" w:lineRule="auto"/>
        <w:ind w:firstLine="720"/>
        <w:rPr>
          <w:rFonts w:asciiTheme="minorHAnsi" w:hAnsiTheme="minorHAnsi" w:cstheme="minorHAnsi"/>
        </w:rPr>
      </w:pPr>
      <w:r w:rsidRPr="00DD3CD1">
        <w:rPr>
          <w:rFonts w:asciiTheme="minorHAnsi" w:hAnsiTheme="minorHAnsi" w:cstheme="minorHAnsi"/>
          <w:b/>
        </w:rPr>
        <w:t xml:space="preserve">Mikael </w:t>
      </w:r>
      <w:proofErr w:type="spellStart"/>
      <w:r w:rsidRPr="00DD3CD1">
        <w:rPr>
          <w:rFonts w:asciiTheme="minorHAnsi" w:hAnsiTheme="minorHAnsi" w:cstheme="minorHAnsi"/>
          <w:b/>
        </w:rPr>
        <w:t>Stenkula</w:t>
      </w:r>
      <w:proofErr w:type="spellEnd"/>
      <w:r w:rsidRPr="00DD3CD1">
        <w:rPr>
          <w:rFonts w:asciiTheme="minorHAnsi" w:hAnsiTheme="minorHAnsi" w:cstheme="minorHAnsi"/>
        </w:rPr>
        <w:t>, Research Institute of Industrial Economics</w:t>
      </w:r>
    </w:p>
    <w:p w14:paraId="3F3954C1" w14:textId="77777777" w:rsidR="00DD3CD1" w:rsidRPr="00DD3CD1" w:rsidRDefault="00DD3CD1" w:rsidP="00DD3CD1">
      <w:pPr>
        <w:spacing w:line="240" w:lineRule="auto"/>
        <w:ind w:firstLine="720"/>
        <w:rPr>
          <w:rFonts w:asciiTheme="minorHAnsi" w:hAnsiTheme="minorHAnsi" w:cstheme="minorHAnsi"/>
        </w:rPr>
      </w:pPr>
      <w:r w:rsidRPr="00DD3CD1">
        <w:rPr>
          <w:rFonts w:asciiTheme="minorHAnsi" w:hAnsiTheme="minorHAnsi" w:cstheme="minorHAnsi"/>
          <w:b/>
        </w:rPr>
        <w:t xml:space="preserve">Andrei </w:t>
      </w:r>
      <w:proofErr w:type="spellStart"/>
      <w:r w:rsidRPr="00DD3CD1">
        <w:rPr>
          <w:rFonts w:asciiTheme="minorHAnsi" w:hAnsiTheme="minorHAnsi" w:cstheme="minorHAnsi"/>
          <w:b/>
        </w:rPr>
        <w:t>Suse</w:t>
      </w:r>
      <w:proofErr w:type="spellEnd"/>
      <w:r w:rsidRPr="00DD3CD1">
        <w:rPr>
          <w:rFonts w:asciiTheme="minorHAnsi" w:hAnsiTheme="minorHAnsi" w:cstheme="minorHAnsi"/>
        </w:rPr>
        <w:t>, KU Leuven</w:t>
      </w:r>
    </w:p>
    <w:p w14:paraId="15754AA1" w14:textId="77777777" w:rsidR="00DD3CD1" w:rsidRPr="00DD3CD1" w:rsidRDefault="00DD3CD1" w:rsidP="00DD3CD1">
      <w:pPr>
        <w:spacing w:line="240" w:lineRule="auto"/>
        <w:ind w:firstLine="720"/>
        <w:rPr>
          <w:rFonts w:asciiTheme="minorHAnsi" w:hAnsiTheme="minorHAnsi" w:cstheme="minorHAnsi"/>
        </w:rPr>
      </w:pPr>
      <w:r w:rsidRPr="00DD3CD1">
        <w:rPr>
          <w:rFonts w:asciiTheme="minorHAnsi" w:hAnsiTheme="minorHAnsi" w:cstheme="minorHAnsi"/>
          <w:b/>
        </w:rPr>
        <w:t xml:space="preserve">Laszlo </w:t>
      </w:r>
      <w:proofErr w:type="spellStart"/>
      <w:r w:rsidRPr="00DD3CD1">
        <w:rPr>
          <w:rFonts w:asciiTheme="minorHAnsi" w:hAnsiTheme="minorHAnsi" w:cstheme="minorHAnsi"/>
          <w:b/>
        </w:rPr>
        <w:t>Szerb</w:t>
      </w:r>
      <w:proofErr w:type="spellEnd"/>
      <w:r w:rsidRPr="00DD3CD1">
        <w:rPr>
          <w:rFonts w:asciiTheme="minorHAnsi" w:hAnsiTheme="minorHAnsi" w:cstheme="minorHAnsi"/>
        </w:rPr>
        <w:t>, University of Pecs</w:t>
      </w:r>
    </w:p>
    <w:p w14:paraId="4FBCC626" w14:textId="77777777" w:rsidR="00DD3CD1" w:rsidRPr="00DD3CD1" w:rsidRDefault="00DD3CD1" w:rsidP="00DD3CD1">
      <w:pPr>
        <w:spacing w:line="240" w:lineRule="auto"/>
        <w:ind w:firstLine="720"/>
        <w:rPr>
          <w:rFonts w:asciiTheme="minorHAnsi" w:hAnsiTheme="minorHAnsi" w:cstheme="minorHAnsi"/>
        </w:rPr>
      </w:pPr>
      <w:r w:rsidRPr="00DD3CD1">
        <w:rPr>
          <w:rFonts w:asciiTheme="minorHAnsi" w:hAnsiTheme="minorHAnsi" w:cstheme="minorHAnsi"/>
          <w:b/>
        </w:rPr>
        <w:t xml:space="preserve">Elisa </w:t>
      </w:r>
      <w:proofErr w:type="spellStart"/>
      <w:r w:rsidRPr="00DD3CD1">
        <w:rPr>
          <w:rFonts w:asciiTheme="minorHAnsi" w:hAnsiTheme="minorHAnsi" w:cstheme="minorHAnsi"/>
          <w:b/>
        </w:rPr>
        <w:t>Terrango</w:t>
      </w:r>
      <w:proofErr w:type="spellEnd"/>
      <w:r w:rsidRPr="00DD3CD1">
        <w:rPr>
          <w:rFonts w:asciiTheme="minorHAnsi" w:hAnsiTheme="minorHAnsi" w:cstheme="minorHAnsi"/>
          <w:b/>
        </w:rPr>
        <w:t xml:space="preserve"> </w:t>
      </w:r>
      <w:proofErr w:type="spellStart"/>
      <w:r w:rsidRPr="00DD3CD1">
        <w:rPr>
          <w:rFonts w:asciiTheme="minorHAnsi" w:hAnsiTheme="minorHAnsi" w:cstheme="minorHAnsi"/>
          <w:b/>
        </w:rPr>
        <w:t>Bogliaccini</w:t>
      </w:r>
      <w:proofErr w:type="spellEnd"/>
      <w:r w:rsidRPr="00DD3CD1">
        <w:rPr>
          <w:rFonts w:asciiTheme="minorHAnsi" w:hAnsiTheme="minorHAnsi" w:cstheme="minorHAnsi"/>
        </w:rPr>
        <w:t>, Utrecht University</w:t>
      </w:r>
    </w:p>
    <w:p w14:paraId="180A7A78" w14:textId="77777777" w:rsidR="00DD3CD1" w:rsidRPr="00DD3CD1" w:rsidRDefault="00DD3CD1" w:rsidP="00DD3CD1">
      <w:pPr>
        <w:spacing w:line="240" w:lineRule="auto"/>
        <w:ind w:firstLine="720"/>
        <w:rPr>
          <w:rFonts w:asciiTheme="minorHAnsi" w:hAnsiTheme="minorHAnsi" w:cstheme="minorHAnsi"/>
        </w:rPr>
      </w:pPr>
      <w:r w:rsidRPr="00DD3CD1">
        <w:rPr>
          <w:rFonts w:asciiTheme="minorHAnsi" w:hAnsiTheme="minorHAnsi" w:cstheme="minorHAnsi"/>
          <w:b/>
        </w:rPr>
        <w:t xml:space="preserve">Johannes Van </w:t>
      </w:r>
      <w:proofErr w:type="spellStart"/>
      <w:r w:rsidRPr="00DD3CD1">
        <w:rPr>
          <w:rFonts w:asciiTheme="minorHAnsi" w:hAnsiTheme="minorHAnsi" w:cstheme="minorHAnsi"/>
          <w:b/>
        </w:rPr>
        <w:t>Biesebroeck</w:t>
      </w:r>
      <w:proofErr w:type="spellEnd"/>
      <w:r w:rsidRPr="00DD3CD1">
        <w:rPr>
          <w:rFonts w:asciiTheme="minorHAnsi" w:hAnsiTheme="minorHAnsi" w:cstheme="minorHAnsi"/>
        </w:rPr>
        <w:t>, KU Leuven</w:t>
      </w:r>
    </w:p>
    <w:p w14:paraId="65091F30" w14:textId="77777777" w:rsidR="00DD3CD1" w:rsidRPr="00DD3CD1" w:rsidRDefault="00DD3CD1" w:rsidP="00DD3CD1">
      <w:pPr>
        <w:spacing w:line="240" w:lineRule="auto"/>
        <w:ind w:firstLine="720"/>
        <w:rPr>
          <w:rFonts w:asciiTheme="minorHAnsi" w:hAnsiTheme="minorHAnsi" w:cstheme="minorHAnsi"/>
        </w:rPr>
      </w:pPr>
      <w:r w:rsidRPr="00DD3CD1">
        <w:rPr>
          <w:rFonts w:asciiTheme="minorHAnsi" w:hAnsiTheme="minorHAnsi" w:cstheme="minorHAnsi"/>
          <w:b/>
        </w:rPr>
        <w:t xml:space="preserve">Attila </w:t>
      </w:r>
      <w:proofErr w:type="spellStart"/>
      <w:r w:rsidRPr="00DD3CD1">
        <w:rPr>
          <w:rFonts w:asciiTheme="minorHAnsi" w:hAnsiTheme="minorHAnsi" w:cstheme="minorHAnsi"/>
          <w:b/>
        </w:rPr>
        <w:t>Varga</w:t>
      </w:r>
      <w:proofErr w:type="spellEnd"/>
      <w:r w:rsidRPr="00DD3CD1">
        <w:rPr>
          <w:rFonts w:asciiTheme="minorHAnsi" w:hAnsiTheme="minorHAnsi" w:cstheme="minorHAnsi"/>
        </w:rPr>
        <w:t>, University of Pecs</w:t>
      </w:r>
    </w:p>
    <w:p w14:paraId="29FE6D39" w14:textId="77777777" w:rsidR="00DD3CD1" w:rsidRPr="00CB2AE9" w:rsidRDefault="00DD3CD1" w:rsidP="00DD3CD1">
      <w:pPr>
        <w:spacing w:line="240" w:lineRule="auto"/>
        <w:ind w:firstLine="720"/>
        <w:rPr>
          <w:rFonts w:asciiTheme="minorHAnsi" w:hAnsiTheme="minorHAnsi" w:cstheme="minorHAnsi"/>
          <w:lang w:val="nl-BE"/>
        </w:rPr>
      </w:pPr>
      <w:r w:rsidRPr="00CB2AE9">
        <w:rPr>
          <w:rFonts w:asciiTheme="minorHAnsi" w:hAnsiTheme="minorHAnsi" w:cstheme="minorHAnsi"/>
          <w:b/>
          <w:lang w:val="nl-BE"/>
        </w:rPr>
        <w:t>Gerarda Westerhuis</w:t>
      </w:r>
      <w:r w:rsidRPr="00CB2AE9">
        <w:rPr>
          <w:rFonts w:asciiTheme="minorHAnsi" w:hAnsiTheme="minorHAnsi" w:cstheme="minorHAnsi"/>
          <w:lang w:val="nl-BE"/>
        </w:rPr>
        <w:t>, Utrecht University</w:t>
      </w:r>
    </w:p>
    <w:p w14:paraId="20B0F60E" w14:textId="77777777" w:rsidR="00DD3CD1" w:rsidRPr="00CB2AE9" w:rsidRDefault="00DD3CD1" w:rsidP="00DD3CD1">
      <w:pPr>
        <w:spacing w:line="240" w:lineRule="auto"/>
        <w:ind w:firstLine="720"/>
        <w:rPr>
          <w:rFonts w:asciiTheme="minorHAnsi" w:hAnsiTheme="minorHAnsi" w:cstheme="minorHAnsi"/>
          <w:lang w:val="nl-BE"/>
        </w:rPr>
      </w:pPr>
      <w:r w:rsidRPr="00CB2AE9">
        <w:rPr>
          <w:rFonts w:asciiTheme="minorHAnsi" w:hAnsiTheme="minorHAnsi" w:cstheme="minorHAnsi"/>
          <w:b/>
          <w:lang w:val="nl-BE"/>
        </w:rPr>
        <w:t>Michael Wyrwich</w:t>
      </w:r>
      <w:r w:rsidRPr="00CB2AE9">
        <w:rPr>
          <w:rFonts w:asciiTheme="minorHAnsi" w:hAnsiTheme="minorHAnsi" w:cstheme="minorHAnsi"/>
          <w:lang w:val="nl-BE"/>
        </w:rPr>
        <w:t>, Friedrich-Schiller-Universität Jena</w:t>
      </w:r>
    </w:p>
    <w:p w14:paraId="3FDC4277" w14:textId="77777777" w:rsidR="00DD3CD1" w:rsidRPr="00CB2AE9" w:rsidRDefault="00DD3CD1" w:rsidP="00DD3CD1">
      <w:pPr>
        <w:pStyle w:val="Heading1"/>
        <w:rPr>
          <w:rFonts w:eastAsia="Calibri"/>
          <w:lang w:val="nl-BE"/>
        </w:rPr>
      </w:pPr>
    </w:p>
    <w:p w14:paraId="7FEE9EBA" w14:textId="77777777" w:rsidR="00DD3CD1" w:rsidRDefault="00DD3CD1" w:rsidP="00DD3CD1">
      <w:pPr>
        <w:pStyle w:val="Heading1"/>
      </w:pPr>
      <w:bookmarkStart w:id="12" w:name="_Toc515061171"/>
      <w:r w:rsidRPr="00DD3CD1">
        <w:t>Programme</w:t>
      </w:r>
      <w:bookmarkEnd w:id="12"/>
    </w:p>
    <w:p w14:paraId="004C3B10" w14:textId="77777777" w:rsidR="00DD3CD1" w:rsidRPr="00DD3CD1" w:rsidRDefault="00DD3CD1" w:rsidP="00DD3CD1">
      <w:pPr>
        <w:spacing w:before="240"/>
        <w:rPr>
          <w:rFonts w:asciiTheme="minorHAnsi" w:eastAsia="Calibri" w:hAnsiTheme="minorHAnsi" w:cstheme="minorHAnsi"/>
          <w:lang w:eastAsia="en-US"/>
        </w:rPr>
      </w:pPr>
      <w:r w:rsidRPr="00DD3CD1">
        <w:rPr>
          <w:rFonts w:asciiTheme="minorHAnsi" w:eastAsia="Calibri" w:hAnsiTheme="minorHAnsi" w:cstheme="minorHAnsi"/>
          <w:lang w:eastAsia="en-US"/>
        </w:rPr>
        <w:t>8:45-9:15</w:t>
      </w:r>
      <w:r w:rsidRPr="00DD3CD1">
        <w:rPr>
          <w:rFonts w:asciiTheme="minorHAnsi" w:eastAsia="Calibri" w:hAnsiTheme="minorHAnsi" w:cstheme="minorHAnsi"/>
          <w:lang w:eastAsia="en-US"/>
        </w:rPr>
        <w:tab/>
        <w:t>Registration</w:t>
      </w:r>
    </w:p>
    <w:p w14:paraId="07828119" w14:textId="77777777" w:rsidR="00DD3CD1" w:rsidRPr="00DD3CD1" w:rsidRDefault="00DD3CD1" w:rsidP="00DD3CD1">
      <w:pPr>
        <w:rPr>
          <w:rFonts w:asciiTheme="minorHAnsi" w:eastAsia="Calibri" w:hAnsiTheme="minorHAnsi" w:cstheme="minorHAnsi"/>
          <w:lang w:eastAsia="en-US"/>
        </w:rPr>
      </w:pPr>
    </w:p>
    <w:p w14:paraId="349F5CF9" w14:textId="77777777" w:rsidR="00DD3CD1" w:rsidRPr="00DD3CD1" w:rsidRDefault="00DD3CD1" w:rsidP="00DD3CD1">
      <w:pPr>
        <w:rPr>
          <w:rFonts w:asciiTheme="minorHAnsi" w:eastAsia="Calibri" w:hAnsiTheme="minorHAnsi" w:cstheme="minorHAnsi"/>
          <w:lang w:eastAsia="en-US"/>
        </w:rPr>
      </w:pPr>
      <w:r w:rsidRPr="00DD3CD1">
        <w:rPr>
          <w:rFonts w:asciiTheme="minorHAnsi" w:eastAsia="Calibri" w:hAnsiTheme="minorHAnsi" w:cstheme="minorHAnsi"/>
          <w:lang w:eastAsia="en-US"/>
        </w:rPr>
        <w:t>9:15-9:45</w:t>
      </w:r>
      <w:r w:rsidRPr="00DD3CD1">
        <w:rPr>
          <w:rFonts w:asciiTheme="minorHAnsi" w:eastAsia="Calibri" w:hAnsiTheme="minorHAnsi" w:cstheme="minorHAnsi"/>
          <w:lang w:eastAsia="en-US"/>
        </w:rPr>
        <w:tab/>
        <w:t>Opening: Financial and Institutional Reforms for an Entrepreneurial Society</w:t>
      </w:r>
    </w:p>
    <w:p w14:paraId="60BE89D9" w14:textId="77777777" w:rsidR="00DD3CD1" w:rsidRPr="00DD3CD1" w:rsidRDefault="00DD3CD1" w:rsidP="00DD3CD1">
      <w:pPr>
        <w:rPr>
          <w:rFonts w:asciiTheme="minorHAnsi" w:eastAsia="Calibri" w:hAnsiTheme="minorHAnsi" w:cstheme="minorHAnsi"/>
          <w:lang w:eastAsia="en-US"/>
        </w:rPr>
      </w:pPr>
    </w:p>
    <w:p w14:paraId="08BB2CC7" w14:textId="77777777" w:rsidR="00DD3CD1" w:rsidRPr="00DD3CD1" w:rsidRDefault="00DD3CD1" w:rsidP="00DD3CD1">
      <w:pPr>
        <w:ind w:left="720" w:firstLine="720"/>
        <w:rPr>
          <w:rFonts w:asciiTheme="minorHAnsi" w:eastAsia="Calibri" w:hAnsiTheme="minorHAnsi" w:cstheme="minorHAnsi"/>
          <w:lang w:eastAsia="en-US"/>
        </w:rPr>
      </w:pPr>
      <w:r w:rsidRPr="00DD3CD1">
        <w:rPr>
          <w:rFonts w:asciiTheme="minorHAnsi" w:eastAsia="Calibri" w:hAnsiTheme="minorHAnsi" w:cstheme="minorHAnsi"/>
          <w:b/>
          <w:lang w:eastAsia="en-US"/>
        </w:rPr>
        <w:t>Mark Sanders</w:t>
      </w:r>
      <w:r w:rsidRPr="00DD3CD1">
        <w:rPr>
          <w:rFonts w:asciiTheme="minorHAnsi" w:eastAsia="Calibri" w:hAnsiTheme="minorHAnsi" w:cstheme="minorHAnsi"/>
          <w:lang w:eastAsia="en-US"/>
        </w:rPr>
        <w:t>, Scientific Coordinator FIRES-project</w:t>
      </w:r>
    </w:p>
    <w:p w14:paraId="0FB18F7C" w14:textId="77777777" w:rsidR="00DD3CD1" w:rsidRPr="00DD3CD1" w:rsidRDefault="00DD3CD1" w:rsidP="00DD3CD1">
      <w:pPr>
        <w:rPr>
          <w:rFonts w:asciiTheme="minorHAnsi" w:eastAsia="Calibri" w:hAnsiTheme="minorHAnsi" w:cstheme="minorHAnsi"/>
          <w:lang w:eastAsia="en-US"/>
        </w:rPr>
      </w:pPr>
    </w:p>
    <w:p w14:paraId="29DA3C93" w14:textId="77777777" w:rsidR="00DD3CD1" w:rsidRPr="00DD3CD1" w:rsidRDefault="00DD3CD1" w:rsidP="00DD3CD1">
      <w:pPr>
        <w:rPr>
          <w:rFonts w:asciiTheme="minorHAnsi" w:eastAsia="Calibri" w:hAnsiTheme="minorHAnsi" w:cstheme="minorHAnsi"/>
          <w:lang w:eastAsia="en-US"/>
        </w:rPr>
      </w:pPr>
      <w:r w:rsidRPr="00DD3CD1">
        <w:rPr>
          <w:rFonts w:asciiTheme="minorHAnsi" w:eastAsia="Calibri" w:hAnsiTheme="minorHAnsi" w:cstheme="minorHAnsi"/>
          <w:lang w:eastAsia="en-US"/>
        </w:rPr>
        <w:t>9.30-10:00</w:t>
      </w:r>
      <w:r w:rsidRPr="00DD3CD1">
        <w:rPr>
          <w:rFonts w:asciiTheme="minorHAnsi" w:eastAsia="Calibri" w:hAnsiTheme="minorHAnsi" w:cstheme="minorHAnsi"/>
          <w:lang w:eastAsia="en-US"/>
        </w:rPr>
        <w:tab/>
        <w:t>Key-note: The Need for an Entrepreneurial Society in Europe</w:t>
      </w:r>
    </w:p>
    <w:p w14:paraId="3452938B" w14:textId="77777777" w:rsidR="00DD3CD1" w:rsidRPr="00DD3CD1" w:rsidRDefault="00DD3CD1" w:rsidP="00DD3CD1">
      <w:pPr>
        <w:rPr>
          <w:rFonts w:asciiTheme="minorHAnsi" w:eastAsia="Calibri" w:hAnsiTheme="minorHAnsi" w:cstheme="minorHAnsi"/>
          <w:lang w:eastAsia="en-US"/>
        </w:rPr>
      </w:pPr>
    </w:p>
    <w:p w14:paraId="5EF3018D" w14:textId="77777777" w:rsidR="00DD3CD1" w:rsidRPr="00DD3CD1" w:rsidRDefault="00DD3CD1" w:rsidP="00DD3CD1">
      <w:pPr>
        <w:ind w:left="1440"/>
        <w:rPr>
          <w:rFonts w:asciiTheme="minorHAnsi" w:eastAsia="Calibri" w:hAnsiTheme="minorHAnsi" w:cstheme="minorHAnsi"/>
          <w:lang w:eastAsia="en-US"/>
        </w:rPr>
      </w:pPr>
      <w:r w:rsidRPr="00DD3CD1">
        <w:rPr>
          <w:rFonts w:asciiTheme="minorHAnsi" w:eastAsia="Calibri" w:hAnsiTheme="minorHAnsi" w:cstheme="minorHAnsi"/>
          <w:b/>
          <w:lang w:eastAsia="en-US"/>
        </w:rPr>
        <w:t>David Audretsch</w:t>
      </w:r>
      <w:r w:rsidRPr="00DD3CD1">
        <w:rPr>
          <w:rFonts w:asciiTheme="minorHAnsi" w:eastAsia="Calibri" w:hAnsiTheme="minorHAnsi" w:cstheme="minorHAnsi"/>
          <w:lang w:eastAsia="en-US"/>
        </w:rPr>
        <w:t xml:space="preserve"> Distinguished Professor Ameritech Chair of Economic Development Director, Institute for Development Strategies, Indiana University.</w:t>
      </w:r>
    </w:p>
    <w:p w14:paraId="2B8F780F" w14:textId="77777777" w:rsidR="00DD3CD1" w:rsidRPr="00DD3CD1" w:rsidRDefault="00DD3CD1" w:rsidP="00DD3CD1">
      <w:pPr>
        <w:rPr>
          <w:rFonts w:asciiTheme="minorHAnsi" w:eastAsia="Calibri" w:hAnsiTheme="minorHAnsi" w:cstheme="minorHAnsi"/>
          <w:lang w:eastAsia="en-US"/>
        </w:rPr>
      </w:pPr>
    </w:p>
    <w:p w14:paraId="39FD9843" w14:textId="77777777" w:rsidR="00DD3CD1" w:rsidRPr="00DD3CD1" w:rsidRDefault="00DD3CD1" w:rsidP="00DD3CD1">
      <w:pPr>
        <w:rPr>
          <w:rFonts w:asciiTheme="minorHAnsi" w:eastAsia="Calibri" w:hAnsiTheme="minorHAnsi" w:cstheme="minorHAnsi"/>
          <w:lang w:val="en-US" w:eastAsia="en-US"/>
        </w:rPr>
      </w:pPr>
    </w:p>
    <w:p w14:paraId="50C720C0" w14:textId="77777777" w:rsidR="00DD3CD1" w:rsidRPr="00DD3CD1" w:rsidRDefault="00DD3CD1" w:rsidP="00DD3CD1">
      <w:pPr>
        <w:ind w:left="1440" w:hanging="1440"/>
        <w:rPr>
          <w:rFonts w:asciiTheme="minorHAnsi" w:eastAsia="Times New Roman" w:hAnsiTheme="minorHAnsi" w:cstheme="minorHAnsi"/>
          <w:sz w:val="22"/>
          <w:szCs w:val="22"/>
          <w:lang w:val="en-US"/>
        </w:rPr>
      </w:pPr>
      <w:r w:rsidRPr="00DD3CD1">
        <w:rPr>
          <w:rFonts w:asciiTheme="minorHAnsi" w:hAnsiTheme="minorHAnsi" w:cstheme="minorHAnsi"/>
          <w:sz w:val="22"/>
          <w:szCs w:val="22"/>
          <w:lang w:val="en-US"/>
        </w:rPr>
        <w:t>10.00-10:15</w:t>
      </w:r>
      <w:r w:rsidRPr="00DD3CD1">
        <w:rPr>
          <w:rFonts w:asciiTheme="minorHAnsi" w:hAnsiTheme="minorHAnsi" w:cstheme="minorHAnsi"/>
          <w:sz w:val="22"/>
          <w:szCs w:val="22"/>
          <w:lang w:val="en-US"/>
        </w:rPr>
        <w:tab/>
      </w:r>
      <w:r w:rsidRPr="00DD3CD1">
        <w:rPr>
          <w:rFonts w:asciiTheme="minorHAnsi" w:hAnsiTheme="minorHAnsi" w:cstheme="minorHAnsi"/>
          <w:b/>
          <w:sz w:val="22"/>
          <w:szCs w:val="22"/>
          <w:lang w:val="en-US"/>
        </w:rPr>
        <w:t xml:space="preserve">Erik </w:t>
      </w:r>
      <w:proofErr w:type="spellStart"/>
      <w:r w:rsidRPr="00DD3CD1">
        <w:rPr>
          <w:rFonts w:asciiTheme="minorHAnsi" w:hAnsiTheme="minorHAnsi" w:cstheme="minorHAnsi"/>
          <w:b/>
          <w:sz w:val="22"/>
          <w:szCs w:val="22"/>
          <w:lang w:val="en-US"/>
        </w:rPr>
        <w:t>Stam</w:t>
      </w:r>
      <w:proofErr w:type="spellEnd"/>
      <w:r w:rsidRPr="00DD3CD1">
        <w:rPr>
          <w:rFonts w:asciiTheme="minorHAnsi" w:hAnsiTheme="minorHAnsi" w:cstheme="minorHAnsi"/>
          <w:sz w:val="22"/>
          <w:szCs w:val="22"/>
          <w:lang w:val="en-US"/>
        </w:rPr>
        <w:t xml:space="preserve">, University of Utrecht – Diagnosis and Dialogue for Strengthening Entrepreneurial Ecosystems </w:t>
      </w:r>
    </w:p>
    <w:p w14:paraId="02403A7F" w14:textId="77777777" w:rsidR="00DD3CD1" w:rsidRPr="00DD3CD1" w:rsidRDefault="00DD3CD1" w:rsidP="00DD3CD1">
      <w:pPr>
        <w:ind w:left="1440" w:hanging="1440"/>
        <w:rPr>
          <w:rFonts w:asciiTheme="minorHAnsi" w:hAnsiTheme="minorHAnsi" w:cstheme="minorHAnsi"/>
          <w:sz w:val="22"/>
          <w:szCs w:val="22"/>
          <w:lang w:val="en-US"/>
        </w:rPr>
      </w:pPr>
    </w:p>
    <w:p w14:paraId="7510DE52" w14:textId="77777777" w:rsidR="00DD3CD1" w:rsidRPr="00DD3CD1" w:rsidRDefault="00DD3CD1" w:rsidP="00DD3CD1">
      <w:pPr>
        <w:ind w:left="1440" w:hanging="1440"/>
        <w:rPr>
          <w:rFonts w:asciiTheme="minorHAnsi" w:hAnsiTheme="minorHAnsi" w:cstheme="minorHAnsi"/>
          <w:sz w:val="22"/>
          <w:szCs w:val="22"/>
          <w:lang w:val="en"/>
        </w:rPr>
      </w:pPr>
      <w:r w:rsidRPr="00DD3CD1">
        <w:rPr>
          <w:rFonts w:asciiTheme="minorHAnsi" w:hAnsiTheme="minorHAnsi" w:cstheme="minorHAnsi"/>
          <w:sz w:val="22"/>
          <w:szCs w:val="22"/>
          <w:lang w:val="en-US"/>
        </w:rPr>
        <w:t xml:space="preserve">10:15-11:00 </w:t>
      </w:r>
      <w:r w:rsidRPr="00DD3CD1">
        <w:rPr>
          <w:rFonts w:asciiTheme="minorHAnsi" w:hAnsiTheme="minorHAnsi" w:cstheme="minorHAnsi"/>
          <w:sz w:val="22"/>
          <w:szCs w:val="22"/>
          <w:lang w:val="en-US"/>
        </w:rPr>
        <w:tab/>
      </w:r>
      <w:r w:rsidRPr="00DD3CD1">
        <w:rPr>
          <w:rFonts w:asciiTheme="minorHAnsi" w:hAnsiTheme="minorHAnsi" w:cstheme="minorHAnsi"/>
          <w:b/>
          <w:sz w:val="22"/>
          <w:szCs w:val="22"/>
          <w:lang w:val="en-US"/>
        </w:rPr>
        <w:t xml:space="preserve">Laszlo </w:t>
      </w:r>
      <w:proofErr w:type="spellStart"/>
      <w:r w:rsidRPr="00DD3CD1">
        <w:rPr>
          <w:rFonts w:asciiTheme="minorHAnsi" w:hAnsiTheme="minorHAnsi" w:cstheme="minorHAnsi"/>
          <w:b/>
          <w:sz w:val="22"/>
          <w:szCs w:val="22"/>
          <w:lang w:val="en-US"/>
        </w:rPr>
        <w:t>Szerb</w:t>
      </w:r>
      <w:proofErr w:type="spellEnd"/>
      <w:r w:rsidRPr="00DD3CD1">
        <w:rPr>
          <w:rFonts w:asciiTheme="minorHAnsi" w:hAnsiTheme="minorHAnsi" w:cstheme="minorHAnsi"/>
          <w:sz w:val="22"/>
          <w:szCs w:val="22"/>
          <w:lang w:val="en-US"/>
        </w:rPr>
        <w:t xml:space="preserve"> and </w:t>
      </w:r>
      <w:r w:rsidRPr="00DD3CD1">
        <w:rPr>
          <w:rFonts w:asciiTheme="minorHAnsi" w:hAnsiTheme="minorHAnsi" w:cstheme="minorHAnsi"/>
          <w:b/>
          <w:sz w:val="22"/>
          <w:szCs w:val="22"/>
        </w:rPr>
        <w:t xml:space="preserve">Atilla </w:t>
      </w:r>
      <w:proofErr w:type="spellStart"/>
      <w:r w:rsidRPr="00DD3CD1">
        <w:rPr>
          <w:rFonts w:asciiTheme="minorHAnsi" w:hAnsiTheme="minorHAnsi" w:cstheme="minorHAnsi"/>
          <w:b/>
          <w:sz w:val="22"/>
          <w:szCs w:val="22"/>
        </w:rPr>
        <w:t>Varga</w:t>
      </w:r>
      <w:proofErr w:type="spellEnd"/>
      <w:r w:rsidRPr="00DD3CD1">
        <w:rPr>
          <w:rFonts w:asciiTheme="minorHAnsi" w:hAnsiTheme="minorHAnsi" w:cstheme="minorHAnsi"/>
          <w:sz w:val="22"/>
          <w:szCs w:val="22"/>
        </w:rPr>
        <w:t>, University of Pecs – Assessing Europe’s Entrepreneurial Ecosystems and Simulating Policy Interventions</w:t>
      </w:r>
    </w:p>
    <w:p w14:paraId="232DD4DF" w14:textId="77777777" w:rsidR="00DD3CD1" w:rsidRPr="00DD3CD1" w:rsidRDefault="00DD3CD1" w:rsidP="00DD3CD1">
      <w:pPr>
        <w:ind w:left="1440" w:hanging="1440"/>
        <w:rPr>
          <w:rFonts w:asciiTheme="minorHAnsi" w:hAnsiTheme="minorHAnsi" w:cstheme="minorHAnsi"/>
          <w:sz w:val="22"/>
          <w:szCs w:val="22"/>
        </w:rPr>
      </w:pPr>
    </w:p>
    <w:p w14:paraId="304C3AC4" w14:textId="77777777" w:rsidR="00DD3CD1" w:rsidRPr="0053557B" w:rsidRDefault="00DD3CD1" w:rsidP="00DD3CD1">
      <w:pPr>
        <w:ind w:left="1440" w:hanging="1440"/>
        <w:rPr>
          <w:rFonts w:asciiTheme="minorHAnsi" w:hAnsiTheme="minorHAnsi" w:cstheme="minorHAnsi"/>
          <w:sz w:val="22"/>
          <w:szCs w:val="22"/>
        </w:rPr>
      </w:pPr>
      <w:r w:rsidRPr="0053557B">
        <w:rPr>
          <w:rFonts w:asciiTheme="minorHAnsi" w:hAnsiTheme="minorHAnsi" w:cstheme="minorHAnsi"/>
          <w:sz w:val="22"/>
          <w:szCs w:val="22"/>
        </w:rPr>
        <w:t>11:00-11.30</w:t>
      </w:r>
      <w:r w:rsidRPr="0053557B">
        <w:rPr>
          <w:rFonts w:asciiTheme="minorHAnsi" w:hAnsiTheme="minorHAnsi" w:cstheme="minorHAnsi"/>
          <w:sz w:val="22"/>
          <w:szCs w:val="22"/>
        </w:rPr>
        <w:tab/>
        <w:t xml:space="preserve">Break </w:t>
      </w:r>
    </w:p>
    <w:p w14:paraId="77773D2D" w14:textId="77777777" w:rsidR="00DD3CD1" w:rsidRPr="0053557B" w:rsidRDefault="00DD3CD1" w:rsidP="00DD3CD1">
      <w:pPr>
        <w:rPr>
          <w:rFonts w:asciiTheme="minorHAnsi" w:eastAsia="Calibri" w:hAnsiTheme="minorHAnsi" w:cstheme="minorHAnsi"/>
          <w:sz w:val="22"/>
          <w:szCs w:val="22"/>
          <w:lang w:val="en-US" w:eastAsia="en-US"/>
        </w:rPr>
      </w:pPr>
    </w:p>
    <w:p w14:paraId="3472EE98" w14:textId="77777777" w:rsidR="00DD3CD1" w:rsidRPr="0053557B" w:rsidRDefault="00DD3CD1" w:rsidP="00DD3CD1">
      <w:pPr>
        <w:rPr>
          <w:rFonts w:asciiTheme="minorHAnsi" w:eastAsia="Calibri" w:hAnsiTheme="minorHAnsi" w:cstheme="minorHAnsi"/>
          <w:sz w:val="22"/>
          <w:szCs w:val="22"/>
          <w:lang w:eastAsia="en-US"/>
        </w:rPr>
      </w:pPr>
    </w:p>
    <w:p w14:paraId="383811D0" w14:textId="77777777" w:rsidR="00DD3CD1" w:rsidRPr="0053557B" w:rsidRDefault="00DD3CD1" w:rsidP="00DD3CD1">
      <w:pPr>
        <w:ind w:left="1440" w:hanging="1440"/>
        <w:rPr>
          <w:rFonts w:asciiTheme="minorHAnsi" w:eastAsia="Calibri" w:hAnsiTheme="minorHAnsi" w:cstheme="minorHAnsi"/>
          <w:sz w:val="22"/>
          <w:szCs w:val="22"/>
          <w:lang w:eastAsia="en-US"/>
        </w:rPr>
      </w:pPr>
      <w:r w:rsidRPr="0053557B">
        <w:rPr>
          <w:rFonts w:asciiTheme="minorHAnsi" w:eastAsia="Calibri" w:hAnsiTheme="minorHAnsi" w:cstheme="minorHAnsi"/>
          <w:sz w:val="22"/>
          <w:szCs w:val="22"/>
          <w:lang w:eastAsia="en-US"/>
        </w:rPr>
        <w:t>11:30-13:00</w:t>
      </w:r>
      <w:r w:rsidRPr="0053557B">
        <w:rPr>
          <w:rFonts w:asciiTheme="minorHAnsi" w:eastAsia="Calibri" w:hAnsiTheme="minorHAnsi" w:cstheme="minorHAnsi"/>
          <w:sz w:val="22"/>
          <w:szCs w:val="22"/>
          <w:lang w:eastAsia="en-US"/>
        </w:rPr>
        <w:tab/>
        <w:t>Roundtable 1: Institutional reforms for an Entrepreneurial Society. A research assessment of the FIRES approach</w:t>
      </w:r>
    </w:p>
    <w:p w14:paraId="5A10352C" w14:textId="77777777" w:rsidR="00DD3CD1" w:rsidRPr="0053557B" w:rsidRDefault="00DD3CD1" w:rsidP="00DD3CD1">
      <w:pPr>
        <w:rPr>
          <w:rFonts w:asciiTheme="minorHAnsi" w:eastAsia="Calibri" w:hAnsiTheme="minorHAnsi" w:cstheme="minorHAnsi"/>
          <w:sz w:val="22"/>
          <w:szCs w:val="22"/>
          <w:lang w:eastAsia="en-US"/>
        </w:rPr>
      </w:pPr>
    </w:p>
    <w:p w14:paraId="3AD4C64E" w14:textId="77777777" w:rsidR="00DD3CD1" w:rsidRPr="0053557B" w:rsidRDefault="00DD3CD1" w:rsidP="00DD3CD1">
      <w:pPr>
        <w:ind w:left="720" w:firstLine="720"/>
        <w:rPr>
          <w:rFonts w:asciiTheme="minorHAnsi" w:eastAsia="Calibri" w:hAnsiTheme="minorHAnsi" w:cstheme="minorHAnsi"/>
          <w:sz w:val="22"/>
          <w:szCs w:val="22"/>
          <w:lang w:eastAsia="en-US"/>
        </w:rPr>
      </w:pPr>
      <w:r w:rsidRPr="0053557B">
        <w:rPr>
          <w:rFonts w:asciiTheme="minorHAnsi" w:eastAsia="Calibri" w:hAnsiTheme="minorHAnsi" w:cstheme="minorHAnsi"/>
          <w:sz w:val="22"/>
          <w:szCs w:val="22"/>
          <w:lang w:eastAsia="en-US"/>
        </w:rPr>
        <w:t xml:space="preserve">Chair: </w:t>
      </w:r>
      <w:r w:rsidRPr="0053557B">
        <w:rPr>
          <w:rFonts w:asciiTheme="minorHAnsi" w:eastAsia="Calibri" w:hAnsiTheme="minorHAnsi" w:cstheme="minorHAnsi"/>
          <w:b/>
          <w:sz w:val="22"/>
          <w:szCs w:val="22"/>
          <w:lang w:eastAsia="en-US"/>
        </w:rPr>
        <w:t xml:space="preserve">Erik </w:t>
      </w:r>
      <w:proofErr w:type="spellStart"/>
      <w:r w:rsidRPr="0053557B">
        <w:rPr>
          <w:rFonts w:asciiTheme="minorHAnsi" w:eastAsia="Calibri" w:hAnsiTheme="minorHAnsi" w:cstheme="minorHAnsi"/>
          <w:b/>
          <w:sz w:val="22"/>
          <w:szCs w:val="22"/>
          <w:lang w:eastAsia="en-US"/>
        </w:rPr>
        <w:t>Stam</w:t>
      </w:r>
      <w:proofErr w:type="spellEnd"/>
      <w:r w:rsidRPr="0053557B">
        <w:rPr>
          <w:rFonts w:asciiTheme="minorHAnsi" w:eastAsia="Calibri" w:hAnsiTheme="minorHAnsi" w:cstheme="minorHAnsi"/>
          <w:sz w:val="22"/>
          <w:szCs w:val="22"/>
          <w:lang w:eastAsia="en-US"/>
        </w:rPr>
        <w:t>, University of Utrecht</w:t>
      </w:r>
    </w:p>
    <w:p w14:paraId="0FC878B4" w14:textId="77777777" w:rsidR="00DD3CD1" w:rsidRPr="0053557B" w:rsidRDefault="00DD3CD1" w:rsidP="00DD3CD1">
      <w:pPr>
        <w:rPr>
          <w:rFonts w:asciiTheme="minorHAnsi" w:eastAsia="Calibri" w:hAnsiTheme="minorHAnsi" w:cstheme="minorHAnsi"/>
          <w:sz w:val="22"/>
          <w:szCs w:val="22"/>
          <w:lang w:eastAsia="en-US"/>
        </w:rPr>
      </w:pPr>
    </w:p>
    <w:p w14:paraId="18CB471E" w14:textId="77777777" w:rsidR="00DD3CD1" w:rsidRPr="0053557B" w:rsidRDefault="00DD3CD1" w:rsidP="00DD3CD1">
      <w:pPr>
        <w:pStyle w:val="ListParagraph"/>
        <w:numPr>
          <w:ilvl w:val="0"/>
          <w:numId w:val="15"/>
        </w:numPr>
        <w:spacing w:line="240" w:lineRule="auto"/>
        <w:rPr>
          <w:rFonts w:asciiTheme="minorHAnsi" w:eastAsia="Calibri" w:hAnsiTheme="minorHAnsi" w:cstheme="minorHAnsi"/>
          <w:sz w:val="22"/>
          <w:szCs w:val="22"/>
          <w:lang w:eastAsia="en-US"/>
        </w:rPr>
      </w:pPr>
      <w:r w:rsidRPr="0053557B">
        <w:rPr>
          <w:rFonts w:asciiTheme="minorHAnsi" w:hAnsiTheme="minorHAnsi" w:cstheme="minorHAnsi"/>
          <w:sz w:val="22"/>
          <w:szCs w:val="22"/>
        </w:rPr>
        <w:t xml:space="preserve">External experts: </w:t>
      </w:r>
    </w:p>
    <w:p w14:paraId="49740671" w14:textId="77777777" w:rsidR="00DD3CD1" w:rsidRPr="0053557B" w:rsidRDefault="00DD3CD1" w:rsidP="00DD3CD1">
      <w:pPr>
        <w:pStyle w:val="ListParagraph"/>
        <w:numPr>
          <w:ilvl w:val="1"/>
          <w:numId w:val="15"/>
        </w:numPr>
        <w:spacing w:line="240" w:lineRule="auto"/>
        <w:rPr>
          <w:rFonts w:asciiTheme="minorHAnsi" w:hAnsiTheme="minorHAnsi" w:cstheme="minorHAnsi"/>
          <w:sz w:val="22"/>
          <w:szCs w:val="22"/>
        </w:rPr>
      </w:pPr>
      <w:proofErr w:type="spellStart"/>
      <w:r w:rsidRPr="0053557B">
        <w:rPr>
          <w:rFonts w:asciiTheme="minorHAnsi" w:hAnsiTheme="minorHAnsi" w:cstheme="minorHAnsi"/>
          <w:b/>
          <w:sz w:val="22"/>
          <w:szCs w:val="22"/>
        </w:rPr>
        <w:t>Friederike</w:t>
      </w:r>
      <w:proofErr w:type="spellEnd"/>
      <w:r w:rsidRPr="0053557B">
        <w:rPr>
          <w:rFonts w:asciiTheme="minorHAnsi" w:hAnsiTheme="minorHAnsi" w:cstheme="minorHAnsi"/>
          <w:b/>
          <w:sz w:val="22"/>
          <w:szCs w:val="22"/>
        </w:rPr>
        <w:t xml:space="preserve"> Welter</w:t>
      </w:r>
      <w:r w:rsidRPr="0053557B">
        <w:rPr>
          <w:rFonts w:asciiTheme="minorHAnsi" w:hAnsiTheme="minorHAnsi" w:cstheme="minorHAnsi"/>
          <w:sz w:val="22"/>
          <w:szCs w:val="22"/>
        </w:rPr>
        <w:t xml:space="preserve">, President of Institute </w:t>
      </w:r>
      <w:proofErr w:type="spellStart"/>
      <w:r w:rsidRPr="0053557B">
        <w:rPr>
          <w:rFonts w:asciiTheme="minorHAnsi" w:hAnsiTheme="minorHAnsi" w:cstheme="minorHAnsi"/>
          <w:sz w:val="22"/>
          <w:szCs w:val="22"/>
        </w:rPr>
        <w:t>für</w:t>
      </w:r>
      <w:proofErr w:type="spellEnd"/>
      <w:r w:rsidRPr="0053557B">
        <w:rPr>
          <w:rFonts w:asciiTheme="minorHAnsi" w:hAnsiTheme="minorHAnsi" w:cstheme="minorHAnsi"/>
          <w:sz w:val="22"/>
          <w:szCs w:val="22"/>
        </w:rPr>
        <w:t xml:space="preserve"> </w:t>
      </w:r>
      <w:proofErr w:type="spellStart"/>
      <w:r w:rsidRPr="0053557B">
        <w:rPr>
          <w:rFonts w:asciiTheme="minorHAnsi" w:hAnsiTheme="minorHAnsi" w:cstheme="minorHAnsi"/>
          <w:sz w:val="22"/>
          <w:szCs w:val="22"/>
        </w:rPr>
        <w:t>Mittelstandsforschung</w:t>
      </w:r>
      <w:proofErr w:type="spellEnd"/>
    </w:p>
    <w:p w14:paraId="0327EDE7" w14:textId="77777777" w:rsidR="00DD3CD1" w:rsidRPr="0053557B" w:rsidRDefault="00DD3CD1" w:rsidP="00DD3CD1">
      <w:pPr>
        <w:pStyle w:val="ListParagraph"/>
        <w:numPr>
          <w:ilvl w:val="1"/>
          <w:numId w:val="15"/>
        </w:numPr>
        <w:spacing w:line="240" w:lineRule="auto"/>
        <w:rPr>
          <w:rFonts w:asciiTheme="minorHAnsi" w:hAnsiTheme="minorHAnsi" w:cstheme="minorHAnsi"/>
          <w:sz w:val="22"/>
          <w:szCs w:val="22"/>
        </w:rPr>
      </w:pPr>
      <w:proofErr w:type="spellStart"/>
      <w:r w:rsidRPr="0053557B">
        <w:rPr>
          <w:rFonts w:asciiTheme="minorHAnsi" w:hAnsiTheme="minorHAnsi" w:cstheme="minorHAnsi"/>
          <w:b/>
          <w:sz w:val="22"/>
          <w:szCs w:val="22"/>
        </w:rPr>
        <w:t>Reinhilde</w:t>
      </w:r>
      <w:proofErr w:type="spellEnd"/>
      <w:r w:rsidRPr="0053557B">
        <w:rPr>
          <w:rFonts w:asciiTheme="minorHAnsi" w:hAnsiTheme="minorHAnsi" w:cstheme="minorHAnsi"/>
          <w:b/>
          <w:sz w:val="22"/>
          <w:szCs w:val="22"/>
        </w:rPr>
        <w:t xml:space="preserve"> </w:t>
      </w:r>
      <w:proofErr w:type="spellStart"/>
      <w:r w:rsidRPr="0053557B">
        <w:rPr>
          <w:rFonts w:asciiTheme="minorHAnsi" w:hAnsiTheme="minorHAnsi" w:cstheme="minorHAnsi"/>
          <w:b/>
          <w:sz w:val="22"/>
          <w:szCs w:val="22"/>
        </w:rPr>
        <w:t>Veugelers</w:t>
      </w:r>
      <w:proofErr w:type="spellEnd"/>
      <w:r w:rsidRPr="0053557B">
        <w:rPr>
          <w:rFonts w:asciiTheme="minorHAnsi" w:hAnsiTheme="minorHAnsi" w:cstheme="minorHAnsi"/>
          <w:sz w:val="22"/>
          <w:szCs w:val="22"/>
        </w:rPr>
        <w:t>, Catholic University Leuven</w:t>
      </w:r>
    </w:p>
    <w:p w14:paraId="2DDE6A05" w14:textId="77777777" w:rsidR="00DD3CD1" w:rsidRPr="0053557B" w:rsidRDefault="00DD3CD1" w:rsidP="00DD3CD1">
      <w:pPr>
        <w:pStyle w:val="ListParagraph"/>
        <w:numPr>
          <w:ilvl w:val="1"/>
          <w:numId w:val="15"/>
        </w:numPr>
        <w:spacing w:line="240" w:lineRule="auto"/>
        <w:rPr>
          <w:rFonts w:asciiTheme="minorHAnsi" w:hAnsiTheme="minorHAnsi" w:cstheme="minorHAnsi"/>
          <w:sz w:val="22"/>
          <w:szCs w:val="22"/>
        </w:rPr>
      </w:pPr>
      <w:r w:rsidRPr="0053557B">
        <w:rPr>
          <w:rFonts w:asciiTheme="minorHAnsi" w:hAnsiTheme="minorHAnsi" w:cstheme="minorHAnsi"/>
          <w:b/>
          <w:sz w:val="22"/>
          <w:szCs w:val="22"/>
        </w:rPr>
        <w:t xml:space="preserve">Roy </w:t>
      </w:r>
      <w:proofErr w:type="spellStart"/>
      <w:r w:rsidRPr="0053557B">
        <w:rPr>
          <w:rFonts w:asciiTheme="minorHAnsi" w:hAnsiTheme="minorHAnsi" w:cstheme="minorHAnsi"/>
          <w:b/>
          <w:sz w:val="22"/>
          <w:szCs w:val="22"/>
        </w:rPr>
        <w:t>Thurik</w:t>
      </w:r>
      <w:proofErr w:type="spellEnd"/>
      <w:r w:rsidRPr="0053557B">
        <w:rPr>
          <w:rFonts w:asciiTheme="minorHAnsi" w:hAnsiTheme="minorHAnsi" w:cstheme="minorHAnsi"/>
          <w:sz w:val="22"/>
          <w:szCs w:val="22"/>
        </w:rPr>
        <w:t>, Erasmus University Rotterdam</w:t>
      </w:r>
    </w:p>
    <w:p w14:paraId="48961703" w14:textId="77777777" w:rsidR="00DD3CD1" w:rsidRPr="0053557B" w:rsidRDefault="00DD3CD1" w:rsidP="00DD3CD1">
      <w:pPr>
        <w:rPr>
          <w:rFonts w:asciiTheme="minorHAnsi" w:eastAsia="Calibri" w:hAnsiTheme="minorHAnsi" w:cstheme="minorHAnsi"/>
          <w:sz w:val="22"/>
          <w:szCs w:val="22"/>
          <w:lang w:eastAsia="en-US"/>
        </w:rPr>
      </w:pPr>
    </w:p>
    <w:p w14:paraId="40FDACB9" w14:textId="77777777" w:rsidR="00DD3CD1" w:rsidRPr="0053557B" w:rsidRDefault="00DD3CD1" w:rsidP="00DD3CD1">
      <w:pPr>
        <w:pStyle w:val="ListParagraph"/>
        <w:numPr>
          <w:ilvl w:val="0"/>
          <w:numId w:val="15"/>
        </w:numPr>
        <w:spacing w:line="240" w:lineRule="auto"/>
        <w:rPr>
          <w:rFonts w:asciiTheme="minorHAnsi" w:eastAsia="Calibri" w:hAnsiTheme="minorHAnsi" w:cstheme="minorHAnsi"/>
          <w:sz w:val="22"/>
          <w:szCs w:val="22"/>
          <w:lang w:eastAsia="en-US"/>
        </w:rPr>
      </w:pPr>
      <w:r w:rsidRPr="0053557B">
        <w:rPr>
          <w:rFonts w:asciiTheme="minorHAnsi" w:hAnsiTheme="minorHAnsi" w:cstheme="minorHAnsi"/>
          <w:sz w:val="22"/>
          <w:szCs w:val="22"/>
        </w:rPr>
        <w:lastRenderedPageBreak/>
        <w:t xml:space="preserve">FIRES Researchers: </w:t>
      </w:r>
    </w:p>
    <w:p w14:paraId="5ED81EDB" w14:textId="77777777" w:rsidR="00DD3CD1" w:rsidRPr="0053557B" w:rsidRDefault="00DD3CD1" w:rsidP="00DD3CD1">
      <w:pPr>
        <w:pStyle w:val="ListParagraph"/>
        <w:numPr>
          <w:ilvl w:val="1"/>
          <w:numId w:val="15"/>
        </w:numPr>
        <w:spacing w:line="240" w:lineRule="auto"/>
        <w:rPr>
          <w:rFonts w:asciiTheme="minorHAnsi" w:hAnsiTheme="minorHAnsi" w:cstheme="minorHAnsi"/>
          <w:sz w:val="22"/>
          <w:szCs w:val="22"/>
        </w:rPr>
      </w:pPr>
      <w:r w:rsidRPr="0053557B">
        <w:rPr>
          <w:rFonts w:asciiTheme="minorHAnsi" w:hAnsiTheme="minorHAnsi" w:cstheme="minorHAnsi"/>
          <w:b/>
          <w:sz w:val="22"/>
          <w:szCs w:val="22"/>
        </w:rPr>
        <w:t xml:space="preserve">Saul </w:t>
      </w:r>
      <w:proofErr w:type="spellStart"/>
      <w:r w:rsidRPr="0053557B">
        <w:rPr>
          <w:rFonts w:asciiTheme="minorHAnsi" w:hAnsiTheme="minorHAnsi" w:cstheme="minorHAnsi"/>
          <w:b/>
          <w:sz w:val="22"/>
          <w:szCs w:val="22"/>
        </w:rPr>
        <w:t>Estrin</w:t>
      </w:r>
      <w:proofErr w:type="spellEnd"/>
      <w:r w:rsidRPr="0053557B">
        <w:rPr>
          <w:rFonts w:asciiTheme="minorHAnsi" w:hAnsiTheme="minorHAnsi" w:cstheme="minorHAnsi"/>
          <w:sz w:val="22"/>
          <w:szCs w:val="22"/>
        </w:rPr>
        <w:t>, London School of Economics</w:t>
      </w:r>
    </w:p>
    <w:p w14:paraId="242495BF" w14:textId="77777777" w:rsidR="00DD3CD1" w:rsidRPr="0053557B" w:rsidRDefault="00DD3CD1" w:rsidP="00DD3CD1">
      <w:pPr>
        <w:pStyle w:val="ListParagraph"/>
        <w:numPr>
          <w:ilvl w:val="1"/>
          <w:numId w:val="15"/>
        </w:numPr>
        <w:spacing w:line="240" w:lineRule="auto"/>
        <w:rPr>
          <w:rFonts w:asciiTheme="minorHAnsi" w:hAnsiTheme="minorHAnsi" w:cstheme="minorHAnsi"/>
          <w:sz w:val="22"/>
          <w:szCs w:val="22"/>
        </w:rPr>
      </w:pPr>
      <w:r w:rsidRPr="0053557B">
        <w:rPr>
          <w:rFonts w:asciiTheme="minorHAnsi" w:hAnsiTheme="minorHAnsi" w:cstheme="minorHAnsi"/>
          <w:b/>
          <w:sz w:val="22"/>
          <w:szCs w:val="22"/>
        </w:rPr>
        <w:t>Michael Fritsch</w:t>
      </w:r>
      <w:r w:rsidRPr="0053557B">
        <w:rPr>
          <w:rFonts w:asciiTheme="minorHAnsi" w:hAnsiTheme="minorHAnsi" w:cstheme="minorHAnsi"/>
          <w:sz w:val="22"/>
          <w:szCs w:val="22"/>
        </w:rPr>
        <w:t>, Friedrich Schiller University Jena</w:t>
      </w:r>
    </w:p>
    <w:p w14:paraId="2A91803A" w14:textId="77777777" w:rsidR="00DD3CD1" w:rsidRPr="0053557B" w:rsidRDefault="00DD3CD1" w:rsidP="00DD3CD1">
      <w:pPr>
        <w:pStyle w:val="ListParagraph"/>
        <w:numPr>
          <w:ilvl w:val="1"/>
          <w:numId w:val="15"/>
        </w:numPr>
        <w:spacing w:line="240" w:lineRule="auto"/>
        <w:rPr>
          <w:rFonts w:asciiTheme="minorHAnsi" w:hAnsiTheme="minorHAnsi" w:cstheme="minorHAnsi"/>
          <w:sz w:val="22"/>
          <w:szCs w:val="22"/>
        </w:rPr>
      </w:pPr>
      <w:r w:rsidRPr="0053557B">
        <w:rPr>
          <w:rFonts w:asciiTheme="minorHAnsi" w:hAnsiTheme="minorHAnsi" w:cstheme="minorHAnsi"/>
          <w:b/>
          <w:sz w:val="22"/>
          <w:szCs w:val="22"/>
        </w:rPr>
        <w:t xml:space="preserve">Claire </w:t>
      </w:r>
      <w:proofErr w:type="spellStart"/>
      <w:r w:rsidRPr="0053557B">
        <w:rPr>
          <w:rFonts w:asciiTheme="minorHAnsi" w:hAnsiTheme="minorHAnsi" w:cstheme="minorHAnsi"/>
          <w:b/>
          <w:sz w:val="22"/>
          <w:szCs w:val="22"/>
        </w:rPr>
        <w:t>Economidou</w:t>
      </w:r>
      <w:proofErr w:type="spellEnd"/>
      <w:r w:rsidRPr="0053557B">
        <w:rPr>
          <w:rFonts w:asciiTheme="minorHAnsi" w:hAnsiTheme="minorHAnsi" w:cstheme="minorHAnsi"/>
          <w:sz w:val="22"/>
          <w:szCs w:val="22"/>
        </w:rPr>
        <w:t>, Piraeus University</w:t>
      </w:r>
    </w:p>
    <w:p w14:paraId="2AF1019F" w14:textId="77777777" w:rsidR="00DD3CD1" w:rsidRPr="0053557B" w:rsidRDefault="00DD3CD1" w:rsidP="00DD3CD1">
      <w:pPr>
        <w:rPr>
          <w:rFonts w:asciiTheme="minorHAnsi" w:eastAsia="Calibri" w:hAnsiTheme="minorHAnsi" w:cstheme="minorHAnsi"/>
          <w:sz w:val="22"/>
          <w:szCs w:val="22"/>
          <w:lang w:eastAsia="en-US"/>
        </w:rPr>
      </w:pPr>
    </w:p>
    <w:p w14:paraId="7AD7EE59" w14:textId="77777777" w:rsidR="00DD3CD1" w:rsidRPr="0053557B" w:rsidRDefault="00DD3CD1" w:rsidP="00DD3CD1">
      <w:pPr>
        <w:rPr>
          <w:rFonts w:asciiTheme="minorHAnsi" w:eastAsia="Calibri" w:hAnsiTheme="minorHAnsi" w:cstheme="minorHAnsi"/>
          <w:sz w:val="22"/>
          <w:szCs w:val="22"/>
          <w:lang w:eastAsia="en-US"/>
        </w:rPr>
      </w:pPr>
      <w:r w:rsidRPr="0053557B">
        <w:rPr>
          <w:rFonts w:asciiTheme="minorHAnsi" w:eastAsia="Calibri" w:hAnsiTheme="minorHAnsi" w:cstheme="minorHAnsi"/>
          <w:sz w:val="22"/>
          <w:szCs w:val="22"/>
          <w:lang w:eastAsia="en-US"/>
        </w:rPr>
        <w:t>13:00-14:00</w:t>
      </w:r>
      <w:r w:rsidRPr="0053557B">
        <w:rPr>
          <w:rFonts w:asciiTheme="minorHAnsi" w:eastAsia="Calibri" w:hAnsiTheme="minorHAnsi" w:cstheme="minorHAnsi"/>
          <w:sz w:val="22"/>
          <w:szCs w:val="22"/>
          <w:lang w:eastAsia="en-US"/>
        </w:rPr>
        <w:tab/>
        <w:t>Lunch Break</w:t>
      </w:r>
    </w:p>
    <w:p w14:paraId="48DFD85F" w14:textId="77777777" w:rsidR="00DD3CD1" w:rsidRPr="0053557B" w:rsidRDefault="00DD3CD1" w:rsidP="00DD3CD1">
      <w:pPr>
        <w:rPr>
          <w:rFonts w:asciiTheme="minorHAnsi" w:eastAsia="Calibri" w:hAnsiTheme="minorHAnsi" w:cstheme="minorHAnsi"/>
          <w:sz w:val="22"/>
          <w:szCs w:val="22"/>
          <w:lang w:eastAsia="en-US"/>
        </w:rPr>
      </w:pPr>
    </w:p>
    <w:p w14:paraId="4E7CA115" w14:textId="77777777" w:rsidR="00DD3CD1" w:rsidRPr="0053557B" w:rsidRDefault="00DD3CD1" w:rsidP="00DD3CD1">
      <w:pPr>
        <w:ind w:left="1440" w:hanging="1440"/>
        <w:rPr>
          <w:rFonts w:asciiTheme="minorHAnsi" w:eastAsia="Calibri" w:hAnsiTheme="minorHAnsi" w:cstheme="minorHAnsi"/>
          <w:sz w:val="22"/>
          <w:szCs w:val="22"/>
          <w:lang w:eastAsia="en-US"/>
        </w:rPr>
      </w:pPr>
      <w:r w:rsidRPr="0053557B">
        <w:rPr>
          <w:rFonts w:asciiTheme="minorHAnsi" w:eastAsia="Calibri" w:hAnsiTheme="minorHAnsi" w:cstheme="minorHAnsi"/>
          <w:sz w:val="22"/>
          <w:szCs w:val="22"/>
          <w:lang w:eastAsia="en-US"/>
        </w:rPr>
        <w:t>14:00-15:45</w:t>
      </w:r>
      <w:r w:rsidRPr="0053557B">
        <w:rPr>
          <w:rFonts w:asciiTheme="minorHAnsi" w:eastAsia="Calibri" w:hAnsiTheme="minorHAnsi" w:cstheme="minorHAnsi"/>
          <w:sz w:val="22"/>
          <w:szCs w:val="22"/>
          <w:lang w:eastAsia="en-US"/>
        </w:rPr>
        <w:tab/>
        <w:t>Roundtable 2: Institutional reforms for an Entrepreneurial Society – a policy perspective</w:t>
      </w:r>
    </w:p>
    <w:p w14:paraId="1E3C840A" w14:textId="77777777" w:rsidR="00DD3CD1" w:rsidRPr="0053557B" w:rsidRDefault="00DD3CD1" w:rsidP="00DD3CD1">
      <w:pPr>
        <w:rPr>
          <w:rFonts w:asciiTheme="minorHAnsi" w:eastAsia="Calibri" w:hAnsiTheme="minorHAnsi" w:cstheme="minorHAnsi"/>
          <w:sz w:val="22"/>
          <w:szCs w:val="22"/>
          <w:lang w:eastAsia="en-US"/>
        </w:rPr>
      </w:pPr>
    </w:p>
    <w:p w14:paraId="12A22C35" w14:textId="77777777" w:rsidR="00DD3CD1" w:rsidRPr="0053557B" w:rsidRDefault="00DD3CD1" w:rsidP="00DD3CD1">
      <w:pPr>
        <w:ind w:left="698" w:firstLine="720"/>
        <w:rPr>
          <w:rFonts w:asciiTheme="minorHAnsi" w:eastAsia="Calibri" w:hAnsiTheme="minorHAnsi" w:cstheme="minorHAnsi"/>
          <w:sz w:val="22"/>
          <w:szCs w:val="22"/>
          <w:lang w:eastAsia="en-US"/>
        </w:rPr>
      </w:pPr>
      <w:r w:rsidRPr="0053557B">
        <w:rPr>
          <w:rFonts w:asciiTheme="minorHAnsi" w:eastAsia="Calibri" w:hAnsiTheme="minorHAnsi" w:cstheme="minorHAnsi"/>
          <w:sz w:val="22"/>
          <w:szCs w:val="22"/>
          <w:lang w:eastAsia="en-US"/>
        </w:rPr>
        <w:t xml:space="preserve">Chair: </w:t>
      </w:r>
      <w:r w:rsidRPr="0053557B">
        <w:rPr>
          <w:rFonts w:asciiTheme="minorHAnsi" w:eastAsia="Calibri" w:hAnsiTheme="minorHAnsi" w:cstheme="minorHAnsi"/>
          <w:b/>
          <w:sz w:val="22"/>
          <w:szCs w:val="22"/>
          <w:lang w:eastAsia="en-US"/>
        </w:rPr>
        <w:t xml:space="preserve">Magnus </w:t>
      </w:r>
      <w:proofErr w:type="spellStart"/>
      <w:r w:rsidRPr="0053557B">
        <w:rPr>
          <w:rFonts w:asciiTheme="minorHAnsi" w:eastAsia="Calibri" w:hAnsiTheme="minorHAnsi" w:cstheme="minorHAnsi"/>
          <w:b/>
          <w:sz w:val="22"/>
          <w:szCs w:val="22"/>
          <w:lang w:eastAsia="en-US"/>
        </w:rPr>
        <w:t>Henrekson</w:t>
      </w:r>
      <w:proofErr w:type="spellEnd"/>
      <w:r w:rsidRPr="0053557B">
        <w:rPr>
          <w:rFonts w:asciiTheme="minorHAnsi" w:eastAsia="Calibri" w:hAnsiTheme="minorHAnsi" w:cstheme="minorHAnsi"/>
          <w:sz w:val="22"/>
          <w:szCs w:val="22"/>
          <w:lang w:eastAsia="en-US"/>
        </w:rPr>
        <w:t>, Director IFN</w:t>
      </w:r>
    </w:p>
    <w:p w14:paraId="7286A60C" w14:textId="77777777" w:rsidR="00DD3CD1" w:rsidRPr="0053557B" w:rsidRDefault="00DD3CD1" w:rsidP="00DD3CD1">
      <w:pPr>
        <w:rPr>
          <w:rFonts w:asciiTheme="minorHAnsi" w:eastAsia="Calibri" w:hAnsiTheme="minorHAnsi" w:cstheme="minorHAnsi"/>
          <w:sz w:val="22"/>
          <w:szCs w:val="22"/>
          <w:lang w:eastAsia="en-US"/>
        </w:rPr>
      </w:pPr>
    </w:p>
    <w:p w14:paraId="329D0E6D" w14:textId="77777777" w:rsidR="00DD3CD1" w:rsidRPr="0053557B" w:rsidRDefault="00DD3CD1" w:rsidP="00DD3CD1">
      <w:pPr>
        <w:pStyle w:val="ListParagraph"/>
        <w:numPr>
          <w:ilvl w:val="1"/>
          <w:numId w:val="15"/>
        </w:numPr>
        <w:spacing w:line="240" w:lineRule="auto"/>
        <w:rPr>
          <w:rFonts w:asciiTheme="minorHAnsi" w:eastAsia="Calibri" w:hAnsiTheme="minorHAnsi" w:cstheme="minorHAnsi"/>
          <w:sz w:val="22"/>
          <w:szCs w:val="22"/>
          <w:lang w:eastAsia="en-US"/>
        </w:rPr>
      </w:pPr>
      <w:r w:rsidRPr="0053557B">
        <w:rPr>
          <w:rFonts w:asciiTheme="minorHAnsi" w:hAnsiTheme="minorHAnsi" w:cstheme="minorHAnsi"/>
          <w:b/>
          <w:sz w:val="22"/>
          <w:szCs w:val="22"/>
        </w:rPr>
        <w:t xml:space="preserve">Bert </w:t>
      </w:r>
      <w:proofErr w:type="spellStart"/>
      <w:r w:rsidRPr="0053557B">
        <w:rPr>
          <w:rFonts w:asciiTheme="minorHAnsi" w:hAnsiTheme="minorHAnsi" w:cstheme="minorHAnsi"/>
          <w:b/>
          <w:sz w:val="22"/>
          <w:szCs w:val="22"/>
        </w:rPr>
        <w:t>Kuby</w:t>
      </w:r>
      <w:proofErr w:type="spellEnd"/>
      <w:r w:rsidRPr="0053557B">
        <w:rPr>
          <w:rFonts w:asciiTheme="minorHAnsi" w:hAnsiTheme="minorHAnsi" w:cstheme="minorHAnsi"/>
          <w:sz w:val="22"/>
          <w:szCs w:val="22"/>
        </w:rPr>
        <w:t>, Committee of the Regions, Head of Unit Commission for Economic Policy</w:t>
      </w:r>
    </w:p>
    <w:p w14:paraId="4E3F2D02" w14:textId="77777777" w:rsidR="00DD3CD1" w:rsidRPr="0053557B" w:rsidRDefault="00DD3CD1" w:rsidP="00DD3CD1">
      <w:pPr>
        <w:pStyle w:val="ListParagraph"/>
        <w:numPr>
          <w:ilvl w:val="1"/>
          <w:numId w:val="15"/>
        </w:numPr>
        <w:spacing w:line="240" w:lineRule="auto"/>
        <w:rPr>
          <w:rFonts w:asciiTheme="minorHAnsi" w:hAnsiTheme="minorHAnsi" w:cstheme="minorHAnsi"/>
          <w:sz w:val="22"/>
          <w:szCs w:val="22"/>
        </w:rPr>
      </w:pPr>
      <w:r w:rsidRPr="0053557B">
        <w:rPr>
          <w:rFonts w:asciiTheme="minorHAnsi" w:hAnsiTheme="minorHAnsi" w:cstheme="minorHAnsi"/>
          <w:b/>
          <w:sz w:val="22"/>
          <w:szCs w:val="22"/>
        </w:rPr>
        <w:t xml:space="preserve">Stephan </w:t>
      </w:r>
      <w:proofErr w:type="spellStart"/>
      <w:r w:rsidRPr="0053557B">
        <w:rPr>
          <w:rFonts w:asciiTheme="minorHAnsi" w:hAnsiTheme="minorHAnsi" w:cstheme="minorHAnsi"/>
          <w:b/>
          <w:sz w:val="22"/>
          <w:szCs w:val="22"/>
        </w:rPr>
        <w:t>Raes</w:t>
      </w:r>
      <w:proofErr w:type="spellEnd"/>
      <w:r w:rsidRPr="0053557B">
        <w:rPr>
          <w:rFonts w:asciiTheme="minorHAnsi" w:hAnsiTheme="minorHAnsi" w:cstheme="minorHAnsi"/>
          <w:sz w:val="22"/>
          <w:szCs w:val="22"/>
        </w:rPr>
        <w:t>, Head of the Economic Affairs Department, Permanent Representation of the Netherlands to the EU</w:t>
      </w:r>
    </w:p>
    <w:p w14:paraId="68AE9584" w14:textId="77777777" w:rsidR="00DD3CD1" w:rsidRPr="0053557B" w:rsidRDefault="00DD3CD1" w:rsidP="00DD3CD1">
      <w:pPr>
        <w:pStyle w:val="ListParagraph"/>
        <w:numPr>
          <w:ilvl w:val="1"/>
          <w:numId w:val="15"/>
        </w:numPr>
        <w:spacing w:line="240" w:lineRule="auto"/>
        <w:rPr>
          <w:rFonts w:asciiTheme="minorHAnsi" w:hAnsiTheme="minorHAnsi" w:cstheme="minorHAnsi"/>
          <w:sz w:val="22"/>
          <w:szCs w:val="22"/>
        </w:rPr>
      </w:pPr>
      <w:r w:rsidRPr="0053557B">
        <w:rPr>
          <w:rFonts w:asciiTheme="minorHAnsi" w:hAnsiTheme="minorHAnsi" w:cstheme="minorHAnsi"/>
          <w:b/>
          <w:sz w:val="22"/>
          <w:szCs w:val="22"/>
        </w:rPr>
        <w:t>Ulla Engelmann</w:t>
      </w:r>
      <w:r w:rsidRPr="0053557B">
        <w:rPr>
          <w:rFonts w:asciiTheme="minorHAnsi" w:hAnsiTheme="minorHAnsi" w:cstheme="minorHAnsi"/>
          <w:sz w:val="22"/>
          <w:szCs w:val="22"/>
        </w:rPr>
        <w:t>, Head of Unit, Clusters and Entrepreneurship, European Commission</w:t>
      </w:r>
    </w:p>
    <w:p w14:paraId="0CAAE975" w14:textId="77777777" w:rsidR="00DD3CD1" w:rsidRPr="0053557B" w:rsidRDefault="00DD3CD1" w:rsidP="00DD3CD1">
      <w:pPr>
        <w:pStyle w:val="ListParagraph"/>
        <w:numPr>
          <w:ilvl w:val="1"/>
          <w:numId w:val="15"/>
        </w:numPr>
        <w:spacing w:line="240" w:lineRule="auto"/>
        <w:rPr>
          <w:rFonts w:asciiTheme="minorHAnsi" w:hAnsiTheme="minorHAnsi" w:cstheme="minorHAnsi"/>
          <w:sz w:val="22"/>
          <w:szCs w:val="22"/>
        </w:rPr>
      </w:pPr>
      <w:r w:rsidRPr="0053557B">
        <w:rPr>
          <w:rFonts w:asciiTheme="minorHAnsi" w:hAnsiTheme="minorHAnsi" w:cstheme="minorHAnsi"/>
          <w:b/>
          <w:sz w:val="22"/>
          <w:szCs w:val="22"/>
        </w:rPr>
        <w:t>Jonathan Potter</w:t>
      </w:r>
      <w:r w:rsidRPr="0053557B">
        <w:rPr>
          <w:rFonts w:asciiTheme="minorHAnsi" w:hAnsiTheme="minorHAnsi" w:cstheme="minorHAnsi"/>
          <w:sz w:val="22"/>
          <w:szCs w:val="22"/>
        </w:rPr>
        <w:t>, Senior Economist, Centre for Entrepreneurship, SMEs and Local Development OECD</w:t>
      </w:r>
    </w:p>
    <w:p w14:paraId="13CAF4B0" w14:textId="77777777" w:rsidR="00DD3CD1" w:rsidRPr="0053557B" w:rsidRDefault="00DD3CD1" w:rsidP="00DD3CD1">
      <w:pPr>
        <w:rPr>
          <w:rFonts w:asciiTheme="minorHAnsi" w:eastAsia="Calibri" w:hAnsiTheme="minorHAnsi" w:cstheme="minorHAnsi"/>
          <w:sz w:val="22"/>
          <w:szCs w:val="22"/>
          <w:lang w:eastAsia="en-US"/>
        </w:rPr>
      </w:pPr>
    </w:p>
    <w:p w14:paraId="6C19CCD7" w14:textId="77777777" w:rsidR="00DD3CD1" w:rsidRPr="0053557B" w:rsidRDefault="00DD3CD1" w:rsidP="00DD3CD1">
      <w:pPr>
        <w:ind w:left="698" w:firstLine="720"/>
        <w:rPr>
          <w:rFonts w:asciiTheme="minorHAnsi" w:eastAsia="Calibri" w:hAnsiTheme="minorHAnsi" w:cstheme="minorHAnsi"/>
          <w:sz w:val="22"/>
          <w:szCs w:val="22"/>
          <w:lang w:eastAsia="en-US"/>
        </w:rPr>
      </w:pPr>
      <w:r w:rsidRPr="0053557B">
        <w:rPr>
          <w:rFonts w:asciiTheme="minorHAnsi" w:eastAsia="Calibri" w:hAnsiTheme="minorHAnsi" w:cstheme="minorHAnsi"/>
          <w:sz w:val="22"/>
          <w:szCs w:val="22"/>
          <w:lang w:eastAsia="en-US"/>
        </w:rPr>
        <w:t>Q&amp;A</w:t>
      </w:r>
    </w:p>
    <w:p w14:paraId="34D44A32" w14:textId="77777777" w:rsidR="00DD3CD1" w:rsidRPr="0053557B" w:rsidRDefault="00DD3CD1" w:rsidP="00DD3CD1">
      <w:pPr>
        <w:rPr>
          <w:rFonts w:asciiTheme="minorHAnsi" w:eastAsia="Calibri" w:hAnsiTheme="minorHAnsi" w:cstheme="minorHAnsi"/>
          <w:sz w:val="22"/>
          <w:szCs w:val="22"/>
          <w:lang w:eastAsia="en-US"/>
        </w:rPr>
      </w:pPr>
    </w:p>
    <w:p w14:paraId="4F2F1DD4" w14:textId="77777777" w:rsidR="00DD3CD1" w:rsidRPr="0053557B" w:rsidRDefault="00DD3CD1" w:rsidP="00DD3CD1">
      <w:pPr>
        <w:rPr>
          <w:rFonts w:asciiTheme="minorHAnsi" w:eastAsia="Calibri" w:hAnsiTheme="minorHAnsi" w:cstheme="minorHAnsi"/>
          <w:sz w:val="22"/>
          <w:szCs w:val="22"/>
          <w:lang w:eastAsia="en-US"/>
        </w:rPr>
      </w:pPr>
    </w:p>
    <w:p w14:paraId="5D983AA9" w14:textId="77777777" w:rsidR="00DD3CD1" w:rsidRPr="0053557B" w:rsidRDefault="00DD3CD1" w:rsidP="00DD3CD1">
      <w:pPr>
        <w:ind w:left="1440" w:hanging="1440"/>
        <w:rPr>
          <w:rFonts w:asciiTheme="minorHAnsi" w:eastAsia="Calibri" w:hAnsiTheme="minorHAnsi" w:cstheme="minorHAnsi"/>
          <w:sz w:val="22"/>
          <w:szCs w:val="22"/>
          <w:lang w:eastAsia="en-US"/>
        </w:rPr>
      </w:pPr>
      <w:r w:rsidRPr="0053557B">
        <w:rPr>
          <w:rFonts w:asciiTheme="minorHAnsi" w:eastAsia="Calibri" w:hAnsiTheme="minorHAnsi" w:cstheme="minorHAnsi"/>
          <w:sz w:val="22"/>
          <w:szCs w:val="22"/>
          <w:lang w:eastAsia="en-US"/>
        </w:rPr>
        <w:t>15:45-16:15</w:t>
      </w:r>
      <w:r w:rsidRPr="0053557B">
        <w:rPr>
          <w:rFonts w:asciiTheme="minorHAnsi" w:eastAsia="Calibri" w:hAnsiTheme="minorHAnsi" w:cstheme="minorHAnsi"/>
          <w:sz w:val="22"/>
          <w:szCs w:val="22"/>
          <w:lang w:eastAsia="en-US"/>
        </w:rPr>
        <w:tab/>
        <w:t>Key note: FIRES and the European program for Competitiveness of Small and Medium Sized Enterprise (COSME).</w:t>
      </w:r>
    </w:p>
    <w:p w14:paraId="340F4DC5" w14:textId="77777777" w:rsidR="00DD3CD1" w:rsidRPr="0053557B" w:rsidRDefault="00DD3CD1" w:rsidP="00DD3CD1">
      <w:pPr>
        <w:rPr>
          <w:rFonts w:asciiTheme="minorHAnsi" w:eastAsia="Calibri" w:hAnsiTheme="minorHAnsi" w:cstheme="minorHAnsi"/>
          <w:sz w:val="22"/>
          <w:szCs w:val="22"/>
          <w:lang w:eastAsia="en-US"/>
        </w:rPr>
      </w:pPr>
    </w:p>
    <w:p w14:paraId="4A275961" w14:textId="7AA081CF" w:rsidR="00DD3CD1" w:rsidRPr="0053557B" w:rsidRDefault="00DD3CD1" w:rsidP="00DD3CD1">
      <w:pPr>
        <w:ind w:left="1440"/>
        <w:rPr>
          <w:rFonts w:asciiTheme="minorHAnsi" w:eastAsia="Times New Roman" w:hAnsiTheme="minorHAnsi" w:cstheme="minorHAnsi"/>
          <w:sz w:val="22"/>
          <w:szCs w:val="22"/>
          <w:lang w:val="en"/>
        </w:rPr>
      </w:pPr>
      <w:proofErr w:type="spellStart"/>
      <w:r w:rsidRPr="0053557B">
        <w:rPr>
          <w:rFonts w:asciiTheme="minorHAnsi" w:eastAsia="Calibri" w:hAnsiTheme="minorHAnsi" w:cstheme="minorHAnsi"/>
          <w:b/>
          <w:sz w:val="22"/>
          <w:szCs w:val="22"/>
          <w:lang w:eastAsia="en-US"/>
        </w:rPr>
        <w:t>Maarit</w:t>
      </w:r>
      <w:proofErr w:type="spellEnd"/>
      <w:r w:rsidRPr="0053557B">
        <w:rPr>
          <w:rFonts w:asciiTheme="minorHAnsi" w:eastAsia="Calibri" w:hAnsiTheme="minorHAnsi" w:cstheme="minorHAnsi"/>
          <w:b/>
          <w:sz w:val="22"/>
          <w:szCs w:val="22"/>
          <w:lang w:eastAsia="en-US"/>
        </w:rPr>
        <w:t xml:space="preserve"> Nyman</w:t>
      </w:r>
      <w:r w:rsidRPr="0053557B">
        <w:rPr>
          <w:rFonts w:asciiTheme="minorHAnsi" w:eastAsia="Calibri" w:hAnsiTheme="minorHAnsi" w:cstheme="minorHAnsi"/>
          <w:sz w:val="22"/>
          <w:szCs w:val="22"/>
          <w:lang w:eastAsia="en-US"/>
        </w:rPr>
        <w:t xml:space="preserve"> , </w:t>
      </w:r>
      <w:r w:rsidRPr="0053557B">
        <w:rPr>
          <w:rFonts w:asciiTheme="minorHAnsi" w:hAnsiTheme="minorHAnsi" w:cstheme="minorHAnsi"/>
          <w:sz w:val="22"/>
          <w:szCs w:val="22"/>
        </w:rPr>
        <w:t>Head of Unit COSME Programme, SME Envoys and Relations with EASME, European Commission</w:t>
      </w:r>
    </w:p>
    <w:p w14:paraId="629CBDC5" w14:textId="77777777" w:rsidR="00DD3CD1" w:rsidRPr="0053557B" w:rsidRDefault="00DD3CD1" w:rsidP="00DD3CD1">
      <w:pPr>
        <w:rPr>
          <w:rFonts w:asciiTheme="minorHAnsi" w:eastAsia="Calibri" w:hAnsiTheme="minorHAnsi" w:cstheme="minorHAnsi"/>
          <w:sz w:val="22"/>
          <w:szCs w:val="22"/>
          <w:lang w:eastAsia="en-US"/>
        </w:rPr>
      </w:pPr>
    </w:p>
    <w:p w14:paraId="32291F1C" w14:textId="77777777" w:rsidR="00DD3CD1" w:rsidRPr="0053557B" w:rsidRDefault="00DD3CD1" w:rsidP="00DD3CD1">
      <w:pPr>
        <w:rPr>
          <w:rFonts w:asciiTheme="minorHAnsi" w:eastAsia="Calibri" w:hAnsiTheme="minorHAnsi" w:cstheme="minorHAnsi"/>
          <w:sz w:val="22"/>
          <w:szCs w:val="22"/>
          <w:lang w:eastAsia="en-US"/>
        </w:rPr>
      </w:pPr>
      <w:r w:rsidRPr="0053557B">
        <w:rPr>
          <w:rFonts w:asciiTheme="minorHAnsi" w:eastAsia="Calibri" w:hAnsiTheme="minorHAnsi" w:cstheme="minorHAnsi"/>
          <w:sz w:val="22"/>
          <w:szCs w:val="22"/>
          <w:lang w:eastAsia="en-US"/>
        </w:rPr>
        <w:t>16:15-16:30</w:t>
      </w:r>
      <w:r w:rsidRPr="0053557B">
        <w:rPr>
          <w:rFonts w:asciiTheme="minorHAnsi" w:eastAsia="Calibri" w:hAnsiTheme="minorHAnsi" w:cstheme="minorHAnsi"/>
          <w:sz w:val="22"/>
          <w:szCs w:val="22"/>
          <w:lang w:eastAsia="en-US"/>
        </w:rPr>
        <w:tab/>
        <w:t>Closing Remarks</w:t>
      </w:r>
    </w:p>
    <w:p w14:paraId="6E9B4844" w14:textId="77777777" w:rsidR="00DD3CD1" w:rsidRPr="0053557B" w:rsidRDefault="00DD3CD1" w:rsidP="00DD3CD1">
      <w:pPr>
        <w:rPr>
          <w:rFonts w:asciiTheme="minorHAnsi" w:eastAsia="Calibri" w:hAnsiTheme="minorHAnsi" w:cstheme="minorHAnsi"/>
          <w:sz w:val="22"/>
          <w:szCs w:val="22"/>
          <w:lang w:eastAsia="en-US"/>
        </w:rPr>
      </w:pPr>
    </w:p>
    <w:p w14:paraId="56304366" w14:textId="77777777" w:rsidR="00DD3CD1" w:rsidRPr="0053557B" w:rsidRDefault="00DD3CD1" w:rsidP="00DD3CD1">
      <w:pPr>
        <w:rPr>
          <w:rFonts w:asciiTheme="minorHAnsi" w:eastAsia="Calibri" w:hAnsiTheme="minorHAnsi" w:cstheme="minorHAnsi"/>
          <w:sz w:val="22"/>
          <w:szCs w:val="22"/>
          <w:lang w:eastAsia="en-US"/>
        </w:rPr>
      </w:pPr>
      <w:r w:rsidRPr="0053557B">
        <w:rPr>
          <w:rFonts w:asciiTheme="minorHAnsi" w:eastAsia="Calibri" w:hAnsiTheme="minorHAnsi" w:cstheme="minorHAnsi"/>
          <w:sz w:val="22"/>
          <w:szCs w:val="22"/>
          <w:lang w:eastAsia="en-US"/>
        </w:rPr>
        <w:t xml:space="preserve">16.30 </w:t>
      </w:r>
      <w:r w:rsidRPr="0053557B">
        <w:rPr>
          <w:rFonts w:asciiTheme="minorHAnsi" w:eastAsia="Calibri" w:hAnsiTheme="minorHAnsi" w:cstheme="minorHAnsi"/>
          <w:sz w:val="22"/>
          <w:szCs w:val="22"/>
          <w:lang w:eastAsia="en-US"/>
        </w:rPr>
        <w:tab/>
        <w:t xml:space="preserve"> </w:t>
      </w:r>
      <w:r w:rsidRPr="0053557B">
        <w:rPr>
          <w:rFonts w:asciiTheme="minorHAnsi" w:eastAsia="Calibri" w:hAnsiTheme="minorHAnsi" w:cstheme="minorHAnsi"/>
          <w:sz w:val="22"/>
          <w:szCs w:val="22"/>
          <w:lang w:eastAsia="en-US"/>
        </w:rPr>
        <w:tab/>
        <w:t>Reception and Networking</w:t>
      </w:r>
    </w:p>
    <w:p w14:paraId="25E86503" w14:textId="77777777" w:rsidR="005416D9" w:rsidRPr="005416D9" w:rsidRDefault="005416D9" w:rsidP="005416D9"/>
    <w:sectPr w:rsidR="005416D9" w:rsidRPr="005416D9" w:rsidSect="00180210">
      <w:headerReference w:type="default" r:id="rId9"/>
      <w:footerReference w:type="even" r:id="rId10"/>
      <w:footerReference w:type="default" r:id="rId11"/>
      <w:pgSz w:w="11900" w:h="16840"/>
      <w:pgMar w:top="1680" w:right="1417" w:bottom="1417" w:left="1417" w:header="426" w:footer="59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C7B22F" w14:textId="77777777" w:rsidR="007043BC" w:rsidRDefault="007043BC" w:rsidP="00A64953">
      <w:r>
        <w:separator/>
      </w:r>
    </w:p>
  </w:endnote>
  <w:endnote w:type="continuationSeparator" w:id="0">
    <w:p w14:paraId="1F908307" w14:textId="77777777" w:rsidR="007043BC" w:rsidRDefault="007043BC" w:rsidP="00A649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ヒラギノ角ゴ Pro W3">
    <w:panose1 w:val="020B0300000000000000"/>
    <w:charset w:val="80"/>
    <w:family w:val="swiss"/>
    <w:pitch w:val="variable"/>
    <w:sig w:usb0="E00002FF" w:usb1="7AC7FFFF" w:usb2="00000012" w:usb3="00000000" w:csb0="0002000D"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MS P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inionPro-Regular">
    <w:altName w:val="Geneva"/>
    <w:panose1 w:val="02040503050201020203"/>
    <w:charset w:val="4D"/>
    <w:family w:val="auto"/>
    <w:notTrueType/>
    <w:pitch w:val="default"/>
    <w:sig w:usb0="00000003" w:usb1="00000000" w:usb2="00000000" w:usb3="00000000" w:csb0="00000001" w:csb1="00000000"/>
  </w:font>
  <w:font w:name="Lucida Grande">
    <w:altName w:val="Arial"/>
    <w:panose1 w:val="020B0600040502020204"/>
    <w:charset w:val="00"/>
    <w:family w:val="swiss"/>
    <w:pitch w:val="variable"/>
    <w:sig w:usb0="E1000AEF" w:usb1="5000A1FF" w:usb2="00000000" w:usb3="00000000" w:csb0="000001BF" w:csb1="00000000"/>
  </w:font>
  <w:font w:name="Helvetica">
    <w:panose1 w:val="00000000000000000000"/>
    <w:charset w:val="00"/>
    <w:family w:val="swiss"/>
    <w:pitch w:val="variable"/>
    <w:sig w:usb0="E0002EFF" w:usb1="C000785B" w:usb2="00000009" w:usb3="00000000" w:csb0="000001FF" w:csb1="00000000"/>
  </w:font>
  <w:font w:name="Avenir LT Std 55 Roman">
    <w:panose1 w:val="020B0503020203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7" w:rightFromText="187" w:bottomFromText="200" w:vertAnchor="text" w:tblpY="1"/>
      <w:tblW w:w="5000" w:type="pct"/>
      <w:tblLook w:val="04A0" w:firstRow="1" w:lastRow="0" w:firstColumn="1" w:lastColumn="0" w:noHBand="0" w:noVBand="1"/>
    </w:tblPr>
    <w:tblGrid>
      <w:gridCol w:w="3783"/>
      <w:gridCol w:w="1716"/>
      <w:gridCol w:w="3783"/>
    </w:tblGrid>
    <w:tr w:rsidR="007E252B" w:rsidRPr="00A77710" w14:paraId="75B18BC4" w14:textId="77777777" w:rsidTr="00A77710">
      <w:trPr>
        <w:trHeight w:val="151"/>
      </w:trPr>
      <w:tc>
        <w:tcPr>
          <w:tcW w:w="2250" w:type="pct"/>
          <w:tcBorders>
            <w:top w:val="nil"/>
            <w:left w:val="nil"/>
            <w:bottom w:val="single" w:sz="4" w:space="0" w:color="4F81BD"/>
            <w:right w:val="nil"/>
          </w:tcBorders>
        </w:tcPr>
        <w:p w14:paraId="47D91F69" w14:textId="77777777" w:rsidR="007E252B" w:rsidRPr="00A77710" w:rsidRDefault="007E252B" w:rsidP="00A64953">
          <w:pPr>
            <w:pStyle w:val="Header"/>
          </w:pPr>
        </w:p>
      </w:tc>
      <w:tc>
        <w:tcPr>
          <w:tcW w:w="500" w:type="pct"/>
          <w:vMerge w:val="restart"/>
          <w:noWrap/>
          <w:vAlign w:val="center"/>
          <w:hideMark/>
        </w:tcPr>
        <w:p w14:paraId="6F96EB90" w14:textId="77777777" w:rsidR="007E252B" w:rsidRPr="00A77710" w:rsidRDefault="007E252B">
          <w:pPr>
            <w:pStyle w:val="NoSpacing"/>
            <w:spacing w:line="276" w:lineRule="auto"/>
            <w:rPr>
              <w:color w:val="365F91"/>
            </w:rPr>
          </w:pPr>
          <w:r w:rsidRPr="00A77710">
            <w:rPr>
              <w:rFonts w:ascii="Cambria" w:hAnsi="Cambria"/>
              <w:color w:val="365F91"/>
            </w:rPr>
            <w:t>[Geef de tekst op]</w:t>
          </w:r>
        </w:p>
      </w:tc>
      <w:tc>
        <w:tcPr>
          <w:tcW w:w="2250" w:type="pct"/>
          <w:tcBorders>
            <w:top w:val="nil"/>
            <w:left w:val="nil"/>
            <w:bottom w:val="single" w:sz="4" w:space="0" w:color="4F81BD"/>
            <w:right w:val="nil"/>
          </w:tcBorders>
        </w:tcPr>
        <w:p w14:paraId="0BD7ED26" w14:textId="77777777" w:rsidR="007E252B" w:rsidRPr="00A77710" w:rsidRDefault="007E252B" w:rsidP="00A64953">
          <w:pPr>
            <w:pStyle w:val="Header"/>
          </w:pPr>
        </w:p>
      </w:tc>
    </w:tr>
    <w:tr w:rsidR="007E252B" w:rsidRPr="00A77710" w14:paraId="52AFA1D4" w14:textId="77777777" w:rsidTr="00A77710">
      <w:trPr>
        <w:trHeight w:val="150"/>
      </w:trPr>
      <w:tc>
        <w:tcPr>
          <w:tcW w:w="2250" w:type="pct"/>
          <w:tcBorders>
            <w:top w:val="single" w:sz="4" w:space="0" w:color="4F81BD"/>
            <w:left w:val="nil"/>
            <w:bottom w:val="nil"/>
            <w:right w:val="nil"/>
          </w:tcBorders>
        </w:tcPr>
        <w:p w14:paraId="374BCA8D" w14:textId="77777777" w:rsidR="007E252B" w:rsidRPr="00A77710" w:rsidRDefault="007E252B" w:rsidP="00A64953">
          <w:pPr>
            <w:pStyle w:val="Header"/>
          </w:pPr>
        </w:p>
      </w:tc>
      <w:tc>
        <w:tcPr>
          <w:tcW w:w="0" w:type="auto"/>
          <w:vMerge/>
          <w:vAlign w:val="center"/>
          <w:hideMark/>
        </w:tcPr>
        <w:p w14:paraId="71A64FDF" w14:textId="77777777" w:rsidR="007E252B" w:rsidRPr="00A77710" w:rsidRDefault="007E252B" w:rsidP="00A64953"/>
      </w:tc>
      <w:tc>
        <w:tcPr>
          <w:tcW w:w="2250" w:type="pct"/>
          <w:tcBorders>
            <w:top w:val="single" w:sz="4" w:space="0" w:color="4F81BD"/>
            <w:left w:val="nil"/>
            <w:bottom w:val="nil"/>
            <w:right w:val="nil"/>
          </w:tcBorders>
        </w:tcPr>
        <w:p w14:paraId="14531740" w14:textId="77777777" w:rsidR="007E252B" w:rsidRPr="00A77710" w:rsidRDefault="007E252B" w:rsidP="00A64953">
          <w:pPr>
            <w:pStyle w:val="Header"/>
          </w:pPr>
        </w:p>
      </w:tc>
    </w:tr>
  </w:tbl>
  <w:p w14:paraId="36E028F8" w14:textId="77777777" w:rsidR="007E252B" w:rsidRDefault="007E252B" w:rsidP="00A649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E27DB0" w14:textId="30780D80" w:rsidR="007E252B" w:rsidRPr="004E032E" w:rsidRDefault="007E252B" w:rsidP="00A64953">
    <w:pPr>
      <w:pStyle w:val="Footer"/>
      <w:rPr>
        <w:color w:val="575757"/>
        <w:sz w:val="16"/>
        <w:szCs w:val="16"/>
      </w:rPr>
    </w:pPr>
    <w:r w:rsidRPr="004E032E">
      <w:rPr>
        <w:rStyle w:val="PageNumber"/>
        <w:color w:val="575757"/>
      </w:rPr>
      <w:tab/>
      <w:t xml:space="preserve"> </w:t>
    </w:r>
    <w:r w:rsidRPr="004E032E">
      <w:rPr>
        <w:rStyle w:val="PageNumber"/>
        <w:color w:val="575757"/>
        <w:sz w:val="16"/>
        <w:szCs w:val="16"/>
      </w:rPr>
      <w:fldChar w:fldCharType="begin"/>
    </w:r>
    <w:r w:rsidRPr="004E032E">
      <w:rPr>
        <w:rStyle w:val="PageNumber"/>
        <w:color w:val="575757"/>
        <w:sz w:val="16"/>
        <w:szCs w:val="16"/>
      </w:rPr>
      <w:instrText xml:space="preserve"> PAGE </w:instrText>
    </w:r>
    <w:r w:rsidRPr="004E032E">
      <w:rPr>
        <w:rStyle w:val="PageNumber"/>
        <w:color w:val="575757"/>
        <w:sz w:val="16"/>
        <w:szCs w:val="16"/>
      </w:rPr>
      <w:fldChar w:fldCharType="separate"/>
    </w:r>
    <w:r w:rsidR="002F5A58">
      <w:rPr>
        <w:rStyle w:val="PageNumber"/>
        <w:noProof/>
        <w:color w:val="575757"/>
        <w:sz w:val="16"/>
        <w:szCs w:val="16"/>
      </w:rPr>
      <w:t>2</w:t>
    </w:r>
    <w:r w:rsidRPr="004E032E">
      <w:rPr>
        <w:rStyle w:val="PageNumber"/>
        <w:color w:val="575757"/>
        <w:sz w:val="16"/>
        <w:szCs w:val="16"/>
      </w:rPr>
      <w:fldChar w:fldCharType="end"/>
    </w:r>
    <w:r w:rsidRPr="004E032E">
      <w:rPr>
        <w:rStyle w:val="PageNumber"/>
        <w:color w:val="575757"/>
        <w:sz w:val="16"/>
        <w:szCs w:val="16"/>
      </w:rPr>
      <w:t xml:space="preserve"> / </w:t>
    </w:r>
    <w:r w:rsidRPr="004E032E">
      <w:rPr>
        <w:rStyle w:val="PageNumber"/>
        <w:color w:val="575757"/>
        <w:sz w:val="16"/>
        <w:szCs w:val="16"/>
      </w:rPr>
      <w:fldChar w:fldCharType="begin"/>
    </w:r>
    <w:r w:rsidRPr="004E032E">
      <w:rPr>
        <w:rStyle w:val="PageNumber"/>
        <w:color w:val="575757"/>
        <w:sz w:val="16"/>
        <w:szCs w:val="16"/>
      </w:rPr>
      <w:instrText xml:space="preserve"> NUMPAGES  \* MERGEFORMAT </w:instrText>
    </w:r>
    <w:r w:rsidRPr="004E032E">
      <w:rPr>
        <w:rStyle w:val="PageNumber"/>
        <w:color w:val="575757"/>
        <w:sz w:val="16"/>
        <w:szCs w:val="16"/>
      </w:rPr>
      <w:fldChar w:fldCharType="separate"/>
    </w:r>
    <w:r w:rsidR="002F5A58">
      <w:rPr>
        <w:rStyle w:val="PageNumber"/>
        <w:noProof/>
        <w:color w:val="575757"/>
        <w:sz w:val="16"/>
        <w:szCs w:val="16"/>
      </w:rPr>
      <w:t>12</w:t>
    </w:r>
    <w:r w:rsidRPr="004E032E">
      <w:rPr>
        <w:rStyle w:val="PageNumber"/>
        <w:color w:val="575757"/>
        <w:sz w:val="16"/>
        <w:szCs w:val="16"/>
      </w:rPr>
      <w:fldChar w:fldCharType="end"/>
    </w:r>
    <w:r w:rsidRPr="004E032E">
      <w:rPr>
        <w:rStyle w:val="PageNumber"/>
        <w:color w:val="575757"/>
      </w:rPr>
      <w:tab/>
    </w:r>
    <w:r w:rsidRPr="004E032E">
      <w:rPr>
        <w:rStyle w:val="PageNumber"/>
        <w:color w:val="575757"/>
      </w:rPr>
      <w:tab/>
    </w:r>
    <w:r w:rsidRPr="004E032E">
      <w:rPr>
        <w:rStyle w:val="PageNumber"/>
        <w:color w:val="575757"/>
      </w:rPr>
      <w:tab/>
    </w:r>
    <w:r w:rsidRPr="004E032E">
      <w:rPr>
        <w:rStyle w:val="PageNumber"/>
        <w:color w:val="575757"/>
      </w:rPr>
      <w:tab/>
    </w:r>
    <w:r w:rsidRPr="004E032E">
      <w:rPr>
        <w:rStyle w:val="PageNumber"/>
        <w:color w:val="575757"/>
      </w:rPr>
      <w:tab/>
    </w:r>
    <w:r w:rsidRPr="004E032E">
      <w:rPr>
        <w:rStyle w:val="PageNumber"/>
        <w:color w:val="575757"/>
      </w:rPr>
      <w:tab/>
    </w:r>
    <w:r w:rsidRPr="004E032E">
      <w:rPr>
        <w:rStyle w:val="PageNumber"/>
        <w:color w:val="575757"/>
      </w:rPr>
      <w:tab/>
    </w:r>
    <w:r w:rsidRPr="004E032E">
      <w:rPr>
        <w:rStyle w:val="PageNumber"/>
        <w:color w:val="575757"/>
      </w:rPr>
      <w:tab/>
    </w:r>
    <w:r w:rsidRPr="004E032E">
      <w:rPr>
        <w:rStyle w:val="PageNumber"/>
        <w:color w:val="575757"/>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B974E2" w14:textId="77777777" w:rsidR="007043BC" w:rsidRDefault="007043BC" w:rsidP="00A64953">
      <w:r>
        <w:separator/>
      </w:r>
    </w:p>
  </w:footnote>
  <w:footnote w:type="continuationSeparator" w:id="0">
    <w:p w14:paraId="0D81E7FB" w14:textId="77777777" w:rsidR="007043BC" w:rsidRDefault="007043BC" w:rsidP="00A64953">
      <w:r>
        <w:continuationSeparator/>
      </w:r>
    </w:p>
  </w:footnote>
  <w:footnote w:id="1">
    <w:p w14:paraId="04B38A75" w14:textId="77777777" w:rsidR="00E03A57" w:rsidRPr="00CB2AE9" w:rsidRDefault="00E03A57" w:rsidP="00E03A57">
      <w:pPr>
        <w:pStyle w:val="FootnoteText"/>
        <w:spacing w:line="240" w:lineRule="auto"/>
        <w:rPr>
          <w:color w:val="auto"/>
          <w:sz w:val="18"/>
          <w:szCs w:val="18"/>
          <w:lang w:val="en-US"/>
        </w:rPr>
      </w:pPr>
      <w:r w:rsidRPr="00A742BE">
        <w:rPr>
          <w:rStyle w:val="FootnoteReference"/>
          <w:color w:val="auto"/>
          <w:sz w:val="18"/>
          <w:szCs w:val="18"/>
        </w:rPr>
        <w:footnoteRef/>
      </w:r>
      <w:r w:rsidRPr="00CB2AE9">
        <w:rPr>
          <w:color w:val="auto"/>
          <w:sz w:val="18"/>
          <w:szCs w:val="18"/>
          <w:lang w:val="en-US"/>
        </w:rPr>
        <w:t xml:space="preserve"> For a description and analysis of the COSME </w:t>
      </w:r>
      <w:proofErr w:type="spellStart"/>
      <w:r w:rsidRPr="00CB2AE9">
        <w:rPr>
          <w:color w:val="auto"/>
          <w:sz w:val="18"/>
          <w:szCs w:val="18"/>
          <w:lang w:val="en-US"/>
        </w:rPr>
        <w:t>Programme</w:t>
      </w:r>
      <w:proofErr w:type="spellEnd"/>
      <w:r w:rsidRPr="00CB2AE9">
        <w:rPr>
          <w:color w:val="auto"/>
          <w:sz w:val="18"/>
          <w:szCs w:val="18"/>
          <w:lang w:val="en-US"/>
        </w:rPr>
        <w:t xml:space="preserve"> see Philip De Man, Ward </w:t>
      </w:r>
      <w:proofErr w:type="spellStart"/>
      <w:r w:rsidRPr="00CB2AE9">
        <w:rPr>
          <w:color w:val="auto"/>
          <w:sz w:val="18"/>
          <w:szCs w:val="18"/>
          <w:lang w:val="en-US"/>
        </w:rPr>
        <w:t>Munters</w:t>
      </w:r>
      <w:proofErr w:type="spellEnd"/>
      <w:r w:rsidRPr="00CB2AE9">
        <w:rPr>
          <w:color w:val="auto"/>
          <w:sz w:val="18"/>
          <w:szCs w:val="18"/>
          <w:lang w:val="en-US"/>
        </w:rPr>
        <w:t xml:space="preserve"> and Axel Marx, </w:t>
      </w:r>
      <w:r w:rsidRPr="00CB2AE9">
        <w:rPr>
          <w:i/>
          <w:color w:val="auto"/>
          <w:sz w:val="18"/>
          <w:szCs w:val="18"/>
          <w:lang w:val="en-US"/>
        </w:rPr>
        <w:t>Entrepreneurship Policy: A Multi-dimensional and Multi-level Assessment</w:t>
      </w:r>
      <w:r w:rsidRPr="00CB2AE9">
        <w:rPr>
          <w:color w:val="auto"/>
          <w:sz w:val="18"/>
          <w:szCs w:val="18"/>
          <w:lang w:val="en-US"/>
        </w:rPr>
        <w:t xml:space="preserve">, FIREs Deliverable 6.1, 30 November 2016, p. 24 </w:t>
      </w:r>
      <w:r w:rsidRPr="00CB2AE9">
        <w:rPr>
          <w:i/>
          <w:color w:val="auto"/>
          <w:sz w:val="18"/>
          <w:szCs w:val="18"/>
          <w:lang w:val="en-US"/>
        </w:rPr>
        <w:t>et seq</w:t>
      </w:r>
      <w:r w:rsidRPr="00CB2AE9">
        <w:rPr>
          <w:color w:val="auto"/>
          <w:sz w:val="18"/>
          <w:szCs w:val="18"/>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E13FE2" w14:textId="77777777" w:rsidR="007E252B" w:rsidRDefault="007E252B" w:rsidP="00A64953">
    <w:pPr>
      <w:pStyle w:val="Header"/>
    </w:pPr>
    <w:r>
      <w:rPr>
        <w:noProof/>
        <w:lang w:val="nl-BE" w:eastAsia="nl-BE"/>
      </w:rPr>
      <w:drawing>
        <wp:anchor distT="0" distB="0" distL="114300" distR="114300" simplePos="0" relativeHeight="251659776" behindDoc="0" locked="0" layoutInCell="1" allowOverlap="1" wp14:anchorId="470C4F87" wp14:editId="3E53CB67">
          <wp:simplePos x="0" y="0"/>
          <wp:positionH relativeFrom="column">
            <wp:posOffset>4800600</wp:posOffset>
          </wp:positionH>
          <wp:positionV relativeFrom="paragraph">
            <wp:posOffset>-3810</wp:posOffset>
          </wp:positionV>
          <wp:extent cx="914400" cy="669925"/>
          <wp:effectExtent l="0" t="0" r="0" b="0"/>
          <wp:wrapNone/>
          <wp:docPr id="1" name="Afbeelding 1" descr="Macintosh HD:Users:nathalie:Documents:Nathalie:Fires:Huisstijl:Powerpoint sjabloon:Beeld:fires_logo_rgb_v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acintosh HD:Users:nathalie:Documents:Nathalie:Fires:Huisstijl:Powerpoint sjabloon:Beeld:fires_logo_rgb_v2.0.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6699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B30F59"/>
    <w:multiLevelType w:val="multilevel"/>
    <w:tmpl w:val="04090023"/>
    <w:lvl w:ilvl="0">
      <w:start w:val="1"/>
      <w:numFmt w:val="upperRoman"/>
      <w:lvlText w:val="Artikel %1."/>
      <w:lvlJc w:val="left"/>
      <w:pPr>
        <w:ind w:left="0" w:firstLine="0"/>
      </w:pPr>
    </w:lvl>
    <w:lvl w:ilvl="1">
      <w:start w:val="1"/>
      <w:numFmt w:val="decimalZero"/>
      <w:isLgl/>
      <w:lvlText w:val="Sectie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15:restartNumberingAfterBreak="0">
    <w:nsid w:val="1FDE4E62"/>
    <w:multiLevelType w:val="hybridMultilevel"/>
    <w:tmpl w:val="E4D6A040"/>
    <w:lvl w:ilvl="0" w:tplc="0409000F">
      <w:start w:val="1"/>
      <w:numFmt w:val="decimal"/>
      <w:lvlText w:val="%1."/>
      <w:lvlJc w:val="left"/>
      <w:pPr>
        <w:ind w:left="795" w:hanging="360"/>
      </w:p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2" w15:restartNumberingAfterBreak="0">
    <w:nsid w:val="2D07110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38224125"/>
    <w:multiLevelType w:val="multilevel"/>
    <w:tmpl w:val="2B7EE4DE"/>
    <w:lvl w:ilvl="0">
      <w:start w:val="1"/>
      <w:numFmt w:val="bullet"/>
      <w:lvlText w:val=""/>
      <w:lvlJc w:val="left"/>
      <w:pPr>
        <w:ind w:left="720" w:hanging="55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45F45C88"/>
    <w:multiLevelType w:val="hybridMultilevel"/>
    <w:tmpl w:val="BDBEDC9A"/>
    <w:lvl w:ilvl="0" w:tplc="581EFF38">
      <w:start w:val="1"/>
      <w:numFmt w:val="bullet"/>
      <w:pStyle w:val="Enumeration"/>
      <w:lvlText w:val=""/>
      <w:lvlJc w:val="left"/>
      <w:pPr>
        <w:tabs>
          <w:tab w:val="num" w:pos="567"/>
        </w:tabs>
        <w:ind w:left="567" w:hanging="397"/>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7B33FE5"/>
    <w:multiLevelType w:val="hybridMultilevel"/>
    <w:tmpl w:val="D23CE44C"/>
    <w:lvl w:ilvl="0" w:tplc="563E0186">
      <w:start w:val="1"/>
      <w:numFmt w:val="bullet"/>
      <w:lvlText w:val="-"/>
      <w:lvlJc w:val="left"/>
      <w:pPr>
        <w:ind w:left="360" w:hanging="360"/>
      </w:pPr>
      <w:rPr>
        <w:rFonts w:ascii="Calibri" w:eastAsia="ヒラギノ角ゴ Pro W3"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7F811C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622563AA"/>
    <w:multiLevelType w:val="hybridMultilevel"/>
    <w:tmpl w:val="C86430EC"/>
    <w:lvl w:ilvl="0" w:tplc="79FE8612">
      <w:start w:val="12"/>
      <w:numFmt w:val="bullet"/>
      <w:lvlText w:val="-"/>
      <w:lvlJc w:val="left"/>
      <w:pPr>
        <w:ind w:left="720" w:hanging="360"/>
      </w:pPr>
      <w:rPr>
        <w:rFonts w:ascii="Calibri" w:eastAsia="ヒラギノ角ゴ Pro W3"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85129CB"/>
    <w:multiLevelType w:val="hybridMultilevel"/>
    <w:tmpl w:val="4E08FC0E"/>
    <w:lvl w:ilvl="0" w:tplc="49E0A708">
      <w:numFmt w:val="bullet"/>
      <w:lvlText w:val="-"/>
      <w:lvlJc w:val="left"/>
      <w:pPr>
        <w:ind w:left="720" w:hanging="360"/>
      </w:pPr>
      <w:rPr>
        <w:rFonts w:ascii="Calibri" w:eastAsia="MS Mincho"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97320E0"/>
    <w:multiLevelType w:val="hybridMultilevel"/>
    <w:tmpl w:val="9CBA0B8A"/>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770B3ECB"/>
    <w:multiLevelType w:val="hybridMultilevel"/>
    <w:tmpl w:val="FACAA378"/>
    <w:lvl w:ilvl="0" w:tplc="14A086BA">
      <w:start w:val="1"/>
      <w:numFmt w:val="bullet"/>
      <w:lvlText w:val=""/>
      <w:lvlJc w:val="left"/>
      <w:pPr>
        <w:ind w:left="2880" w:hanging="360"/>
      </w:pPr>
      <w:rPr>
        <w:rFonts w:ascii="Symbol" w:hAnsi="Symbol" w:hint="default"/>
      </w:rPr>
    </w:lvl>
    <w:lvl w:ilvl="1" w:tplc="A5FEB220">
      <w:start w:val="1"/>
      <w:numFmt w:val="bullet"/>
      <w:lvlText w:val="o"/>
      <w:lvlJc w:val="left"/>
      <w:pPr>
        <w:ind w:left="1418" w:hanging="284"/>
      </w:pPr>
      <w:rPr>
        <w:rFonts w:ascii="Courier New" w:hAnsi="Courier New" w:cs="Times New Roman" w:hint="default"/>
      </w:rPr>
    </w:lvl>
    <w:lvl w:ilvl="2" w:tplc="04090005">
      <w:start w:val="1"/>
      <w:numFmt w:val="bullet"/>
      <w:lvlText w:val=""/>
      <w:lvlJc w:val="left"/>
      <w:pPr>
        <w:ind w:left="4320" w:hanging="360"/>
      </w:pPr>
      <w:rPr>
        <w:rFonts w:ascii="Wingdings" w:hAnsi="Wingdings" w:hint="default"/>
      </w:rPr>
    </w:lvl>
    <w:lvl w:ilvl="3" w:tplc="04090001">
      <w:start w:val="1"/>
      <w:numFmt w:val="bullet"/>
      <w:lvlText w:val=""/>
      <w:lvlJc w:val="left"/>
      <w:pPr>
        <w:ind w:left="5040" w:hanging="360"/>
      </w:pPr>
      <w:rPr>
        <w:rFonts w:ascii="Symbol" w:hAnsi="Symbol" w:hint="default"/>
      </w:rPr>
    </w:lvl>
    <w:lvl w:ilvl="4" w:tplc="04090003">
      <w:start w:val="1"/>
      <w:numFmt w:val="bullet"/>
      <w:lvlText w:val="o"/>
      <w:lvlJc w:val="left"/>
      <w:pPr>
        <w:ind w:left="5760" w:hanging="360"/>
      </w:pPr>
      <w:rPr>
        <w:rFonts w:ascii="Courier New" w:hAnsi="Courier New" w:cs="Courier New" w:hint="default"/>
      </w:rPr>
    </w:lvl>
    <w:lvl w:ilvl="5" w:tplc="04090005">
      <w:start w:val="1"/>
      <w:numFmt w:val="bullet"/>
      <w:lvlText w:val=""/>
      <w:lvlJc w:val="left"/>
      <w:pPr>
        <w:ind w:left="6480" w:hanging="360"/>
      </w:pPr>
      <w:rPr>
        <w:rFonts w:ascii="Wingdings" w:hAnsi="Wingdings" w:hint="default"/>
      </w:rPr>
    </w:lvl>
    <w:lvl w:ilvl="6" w:tplc="04090001">
      <w:start w:val="1"/>
      <w:numFmt w:val="bullet"/>
      <w:lvlText w:val=""/>
      <w:lvlJc w:val="left"/>
      <w:pPr>
        <w:ind w:left="7200" w:hanging="360"/>
      </w:pPr>
      <w:rPr>
        <w:rFonts w:ascii="Symbol" w:hAnsi="Symbol" w:hint="default"/>
      </w:rPr>
    </w:lvl>
    <w:lvl w:ilvl="7" w:tplc="04090003">
      <w:start w:val="1"/>
      <w:numFmt w:val="bullet"/>
      <w:lvlText w:val="o"/>
      <w:lvlJc w:val="left"/>
      <w:pPr>
        <w:ind w:left="7920" w:hanging="360"/>
      </w:pPr>
      <w:rPr>
        <w:rFonts w:ascii="Courier New" w:hAnsi="Courier New" w:cs="Courier New" w:hint="default"/>
      </w:rPr>
    </w:lvl>
    <w:lvl w:ilvl="8" w:tplc="04090005">
      <w:start w:val="1"/>
      <w:numFmt w:val="bullet"/>
      <w:lvlText w:val=""/>
      <w:lvlJc w:val="left"/>
      <w:pPr>
        <w:ind w:left="8640" w:hanging="360"/>
      </w:pPr>
      <w:rPr>
        <w:rFonts w:ascii="Wingdings" w:hAnsi="Wingdings" w:hint="default"/>
      </w:rPr>
    </w:lvl>
  </w:abstractNum>
  <w:abstractNum w:abstractNumId="11" w15:restartNumberingAfterBreak="0">
    <w:nsid w:val="7D0205DB"/>
    <w:multiLevelType w:val="multilevel"/>
    <w:tmpl w:val="09CC466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7DE80466"/>
    <w:multiLevelType w:val="hybridMultilevel"/>
    <w:tmpl w:val="A2DAF59E"/>
    <w:lvl w:ilvl="0" w:tplc="A6EAD9BA">
      <w:numFmt w:val="bullet"/>
      <w:lvlText w:val="•"/>
      <w:lvlJc w:val="left"/>
      <w:pPr>
        <w:ind w:left="1068" w:hanging="360"/>
      </w:pPr>
      <w:rPr>
        <w:rFonts w:ascii="Verdana" w:eastAsiaTheme="minorEastAsia" w:hAnsi="Verdana" w:cstheme="minorBidi" w:hint="default"/>
      </w:rPr>
    </w:lvl>
    <w:lvl w:ilvl="1" w:tplc="04130003">
      <w:start w:val="1"/>
      <w:numFmt w:val="bullet"/>
      <w:lvlText w:val="o"/>
      <w:lvlJc w:val="left"/>
      <w:pPr>
        <w:ind w:left="1788" w:hanging="360"/>
      </w:pPr>
      <w:rPr>
        <w:rFonts w:ascii="Courier New" w:hAnsi="Courier New" w:cs="Courier New" w:hint="default"/>
      </w:rPr>
    </w:lvl>
    <w:lvl w:ilvl="2" w:tplc="04130005">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3" w15:restartNumberingAfterBreak="0">
    <w:nsid w:val="7E3C25B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7F4260FE"/>
    <w:multiLevelType w:val="multilevel"/>
    <w:tmpl w:val="4712E6DA"/>
    <w:lvl w:ilvl="0">
      <w:start w:val="1"/>
      <w:numFmt w:val="bullet"/>
      <w:lvlText w:val=""/>
      <w:lvlJc w:val="left"/>
      <w:pPr>
        <w:tabs>
          <w:tab w:val="num" w:pos="567"/>
        </w:tabs>
        <w:ind w:left="56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6"/>
  </w:num>
  <w:num w:numId="2">
    <w:abstractNumId w:val="13"/>
  </w:num>
  <w:num w:numId="3">
    <w:abstractNumId w:val="0"/>
  </w:num>
  <w:num w:numId="4">
    <w:abstractNumId w:val="2"/>
  </w:num>
  <w:num w:numId="5">
    <w:abstractNumId w:val="8"/>
  </w:num>
  <w:num w:numId="6">
    <w:abstractNumId w:val="4"/>
  </w:num>
  <w:num w:numId="7">
    <w:abstractNumId w:val="11"/>
  </w:num>
  <w:num w:numId="8">
    <w:abstractNumId w:val="3"/>
  </w:num>
  <w:num w:numId="9">
    <w:abstractNumId w:val="14"/>
  </w:num>
  <w:num w:numId="10">
    <w:abstractNumId w:val="12"/>
  </w:num>
  <w:num w:numId="11">
    <w:abstractNumId w:val="7"/>
  </w:num>
  <w:num w:numId="12">
    <w:abstractNumId w:val="5"/>
  </w:num>
  <w:num w:numId="13">
    <w:abstractNumId w:val="9"/>
  </w:num>
  <w:num w:numId="14">
    <w:abstractNumId w:val="1"/>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6982"/>
    <w:rsid w:val="00011D05"/>
    <w:rsid w:val="0003104C"/>
    <w:rsid w:val="000628D5"/>
    <w:rsid w:val="00077380"/>
    <w:rsid w:val="00082493"/>
    <w:rsid w:val="0008424C"/>
    <w:rsid w:val="000A506C"/>
    <w:rsid w:val="000D11CC"/>
    <w:rsid w:val="000E2BC2"/>
    <w:rsid w:val="000E7247"/>
    <w:rsid w:val="000F051A"/>
    <w:rsid w:val="000F6E13"/>
    <w:rsid w:val="001030F2"/>
    <w:rsid w:val="0016011C"/>
    <w:rsid w:val="001673EB"/>
    <w:rsid w:val="00180210"/>
    <w:rsid w:val="00185DA7"/>
    <w:rsid w:val="001D6CDD"/>
    <w:rsid w:val="001E6982"/>
    <w:rsid w:val="00211AB6"/>
    <w:rsid w:val="0024045F"/>
    <w:rsid w:val="00281688"/>
    <w:rsid w:val="002B3DFD"/>
    <w:rsid w:val="002B76AD"/>
    <w:rsid w:val="002C48A4"/>
    <w:rsid w:val="002F5A58"/>
    <w:rsid w:val="003138B8"/>
    <w:rsid w:val="00314117"/>
    <w:rsid w:val="00317FA7"/>
    <w:rsid w:val="00354E2A"/>
    <w:rsid w:val="0038085A"/>
    <w:rsid w:val="003E1FC4"/>
    <w:rsid w:val="003F2122"/>
    <w:rsid w:val="003F4022"/>
    <w:rsid w:val="0047179D"/>
    <w:rsid w:val="004922C7"/>
    <w:rsid w:val="004B2A78"/>
    <w:rsid w:val="004E032E"/>
    <w:rsid w:val="0052120D"/>
    <w:rsid w:val="0053557B"/>
    <w:rsid w:val="005416D9"/>
    <w:rsid w:val="00590CFD"/>
    <w:rsid w:val="00615C7A"/>
    <w:rsid w:val="00651F96"/>
    <w:rsid w:val="00682A19"/>
    <w:rsid w:val="006F1E2B"/>
    <w:rsid w:val="006F2E90"/>
    <w:rsid w:val="006F5AB7"/>
    <w:rsid w:val="007043BC"/>
    <w:rsid w:val="00721941"/>
    <w:rsid w:val="007311C6"/>
    <w:rsid w:val="00741CEC"/>
    <w:rsid w:val="0075203F"/>
    <w:rsid w:val="00785BEE"/>
    <w:rsid w:val="007B78D0"/>
    <w:rsid w:val="007D6022"/>
    <w:rsid w:val="007E252B"/>
    <w:rsid w:val="00871608"/>
    <w:rsid w:val="008915CA"/>
    <w:rsid w:val="00894376"/>
    <w:rsid w:val="0089605D"/>
    <w:rsid w:val="00897626"/>
    <w:rsid w:val="008B2535"/>
    <w:rsid w:val="008B7570"/>
    <w:rsid w:val="008F4777"/>
    <w:rsid w:val="00900DA5"/>
    <w:rsid w:val="00905E95"/>
    <w:rsid w:val="00931B34"/>
    <w:rsid w:val="00933DA7"/>
    <w:rsid w:val="00957EDE"/>
    <w:rsid w:val="00963B9F"/>
    <w:rsid w:val="009738B1"/>
    <w:rsid w:val="00975E8E"/>
    <w:rsid w:val="0099309D"/>
    <w:rsid w:val="009B41EB"/>
    <w:rsid w:val="009B43E4"/>
    <w:rsid w:val="009C5C02"/>
    <w:rsid w:val="009D104E"/>
    <w:rsid w:val="009D5A64"/>
    <w:rsid w:val="009F1F03"/>
    <w:rsid w:val="009F5B7C"/>
    <w:rsid w:val="00A00C46"/>
    <w:rsid w:val="00A26B1F"/>
    <w:rsid w:val="00A64953"/>
    <w:rsid w:val="00A77710"/>
    <w:rsid w:val="00A90D82"/>
    <w:rsid w:val="00AC1E4E"/>
    <w:rsid w:val="00AE78FA"/>
    <w:rsid w:val="00B042F2"/>
    <w:rsid w:val="00B32377"/>
    <w:rsid w:val="00B34633"/>
    <w:rsid w:val="00B34B76"/>
    <w:rsid w:val="00B5383C"/>
    <w:rsid w:val="00B55B50"/>
    <w:rsid w:val="00B74E3E"/>
    <w:rsid w:val="00B77791"/>
    <w:rsid w:val="00B95EAF"/>
    <w:rsid w:val="00BB1BF5"/>
    <w:rsid w:val="00BC6107"/>
    <w:rsid w:val="00BE19B9"/>
    <w:rsid w:val="00C1457B"/>
    <w:rsid w:val="00C3131F"/>
    <w:rsid w:val="00C3552A"/>
    <w:rsid w:val="00C919D7"/>
    <w:rsid w:val="00CB2AE9"/>
    <w:rsid w:val="00CB7E7B"/>
    <w:rsid w:val="00CE64B5"/>
    <w:rsid w:val="00D24B0F"/>
    <w:rsid w:val="00D262D6"/>
    <w:rsid w:val="00D3075E"/>
    <w:rsid w:val="00D3229E"/>
    <w:rsid w:val="00D34452"/>
    <w:rsid w:val="00D5045D"/>
    <w:rsid w:val="00D633EE"/>
    <w:rsid w:val="00D70AD7"/>
    <w:rsid w:val="00DA2300"/>
    <w:rsid w:val="00DC141A"/>
    <w:rsid w:val="00DD2C2B"/>
    <w:rsid w:val="00DD3CD1"/>
    <w:rsid w:val="00DE4DAA"/>
    <w:rsid w:val="00DE631C"/>
    <w:rsid w:val="00E03A57"/>
    <w:rsid w:val="00E179A8"/>
    <w:rsid w:val="00E24A8D"/>
    <w:rsid w:val="00E328FD"/>
    <w:rsid w:val="00E33CE1"/>
    <w:rsid w:val="00E3568B"/>
    <w:rsid w:val="00E62678"/>
    <w:rsid w:val="00E72B05"/>
    <w:rsid w:val="00E80361"/>
    <w:rsid w:val="00E91C2B"/>
    <w:rsid w:val="00E93A14"/>
    <w:rsid w:val="00EB6EE1"/>
    <w:rsid w:val="00EC3FEA"/>
    <w:rsid w:val="00ED13FF"/>
    <w:rsid w:val="00F02EE9"/>
    <w:rsid w:val="00FB4C0B"/>
    <w:rsid w:val="00FD1524"/>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AB9C82E"/>
  <w14:defaultImageDpi w14:val="300"/>
  <w15:docId w15:val="{A79FCC46-C708-44E9-8E3A-49F9713D2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nl-NL" w:eastAsia="nl-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73EB"/>
    <w:pPr>
      <w:spacing w:line="240" w:lineRule="exact"/>
    </w:pPr>
    <w:rPr>
      <w:rFonts w:ascii="Calibri" w:hAnsi="Calibri"/>
      <w:lang w:val="en-GB"/>
    </w:rPr>
  </w:style>
  <w:style w:type="paragraph" w:styleId="Heading1">
    <w:name w:val="heading 1"/>
    <w:aliases w:val="Heading"/>
    <w:basedOn w:val="Heading2"/>
    <w:next w:val="Normal"/>
    <w:link w:val="Heading1Char"/>
    <w:uiPriority w:val="9"/>
    <w:qFormat/>
    <w:rsid w:val="00E179A8"/>
    <w:pPr>
      <w:spacing w:before="200" w:line="384" w:lineRule="exact"/>
      <w:outlineLvl w:val="0"/>
    </w:pPr>
    <w:rPr>
      <w:color w:val="003399"/>
      <w:sz w:val="36"/>
    </w:rPr>
  </w:style>
  <w:style w:type="paragraph" w:styleId="Heading2">
    <w:name w:val="heading 2"/>
    <w:aliases w:val="Subheading1"/>
    <w:basedOn w:val="Normal"/>
    <w:next w:val="Normal"/>
    <w:link w:val="Heading2Char"/>
    <w:uiPriority w:val="9"/>
    <w:unhideWhenUsed/>
    <w:qFormat/>
    <w:rsid w:val="001D6CDD"/>
    <w:pPr>
      <w:keepNext/>
      <w:suppressAutoHyphens/>
      <w:spacing w:before="60" w:after="60" w:line="336" w:lineRule="exact"/>
      <w:outlineLvl w:val="1"/>
    </w:pPr>
    <w:rPr>
      <w:rFonts w:eastAsia="MS Gothic"/>
      <w:b/>
      <w:bCs/>
      <w:color w:val="002087"/>
      <w:sz w:val="30"/>
      <w:szCs w:val="28"/>
    </w:rPr>
  </w:style>
  <w:style w:type="paragraph" w:styleId="Heading3">
    <w:name w:val="heading 3"/>
    <w:aliases w:val="Subheading2"/>
    <w:basedOn w:val="Heading2"/>
    <w:next w:val="Normal"/>
    <w:link w:val="Heading3Char"/>
    <w:uiPriority w:val="9"/>
    <w:unhideWhenUsed/>
    <w:qFormat/>
    <w:rsid w:val="00180210"/>
    <w:pPr>
      <w:outlineLvl w:val="2"/>
    </w:pPr>
    <w:rPr>
      <w:sz w:val="26"/>
    </w:rPr>
  </w:style>
  <w:style w:type="paragraph" w:styleId="Heading4">
    <w:name w:val="heading 4"/>
    <w:aliases w:val="Subheading3"/>
    <w:basedOn w:val="Normal"/>
    <w:next w:val="Normal"/>
    <w:link w:val="Heading4Char"/>
    <w:uiPriority w:val="9"/>
    <w:unhideWhenUsed/>
    <w:qFormat/>
    <w:rsid w:val="00180210"/>
    <w:pPr>
      <w:spacing w:before="60" w:after="60" w:line="288" w:lineRule="exact"/>
      <w:outlineLvl w:val="3"/>
    </w:pPr>
    <w:rPr>
      <w:b/>
      <w:color w:val="002087"/>
      <w:sz w:val="22"/>
      <w:szCs w:val="24"/>
    </w:rPr>
  </w:style>
  <w:style w:type="paragraph" w:styleId="Heading5">
    <w:name w:val="heading 5"/>
    <w:basedOn w:val="Normal"/>
    <w:next w:val="Normal"/>
    <w:link w:val="Heading5Char"/>
    <w:uiPriority w:val="9"/>
    <w:unhideWhenUsed/>
    <w:rsid w:val="00C919D7"/>
    <w:pPr>
      <w:spacing w:before="240" w:after="60"/>
      <w:outlineLvl w:val="4"/>
    </w:pPr>
    <w:rPr>
      <w:rFonts w:ascii="Cambria" w:hAnsi="Cambria"/>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rsid w:val="000628D5"/>
    <w:pPr>
      <w:pBdr>
        <w:bottom w:val="single" w:sz="8" w:space="4" w:color="4F81BD"/>
      </w:pBdr>
      <w:spacing w:after="300"/>
      <w:contextualSpacing/>
    </w:pPr>
    <w:rPr>
      <w:rFonts w:eastAsia="MS Gothic"/>
      <w:color w:val="17365D"/>
      <w:spacing w:val="5"/>
      <w:kern w:val="28"/>
      <w:sz w:val="52"/>
      <w:szCs w:val="52"/>
    </w:rPr>
  </w:style>
  <w:style w:type="character" w:customStyle="1" w:styleId="TitleChar">
    <w:name w:val="Title Char"/>
    <w:link w:val="Title"/>
    <w:uiPriority w:val="10"/>
    <w:rsid w:val="000628D5"/>
    <w:rPr>
      <w:rFonts w:ascii="Calibri" w:eastAsia="MS Gothic" w:hAnsi="Calibri" w:cs="Times New Roman"/>
      <w:color w:val="17365D"/>
      <w:spacing w:val="5"/>
      <w:kern w:val="28"/>
      <w:sz w:val="52"/>
      <w:szCs w:val="52"/>
    </w:rPr>
  </w:style>
  <w:style w:type="paragraph" w:styleId="NoSpacing">
    <w:name w:val="No Spacing"/>
    <w:link w:val="NoSpacingChar"/>
    <w:rsid w:val="000628D5"/>
    <w:rPr>
      <w:rFonts w:ascii="Calibri" w:hAnsi="Calibri"/>
    </w:rPr>
  </w:style>
  <w:style w:type="character" w:customStyle="1" w:styleId="Heading1Char">
    <w:name w:val="Heading 1 Char"/>
    <w:aliases w:val="Heading Char"/>
    <w:link w:val="Heading1"/>
    <w:uiPriority w:val="9"/>
    <w:rsid w:val="00E179A8"/>
    <w:rPr>
      <w:rFonts w:ascii="Calibri" w:eastAsia="MS Gothic" w:hAnsi="Calibri"/>
      <w:b/>
      <w:bCs/>
      <w:color w:val="003399"/>
      <w:sz w:val="36"/>
      <w:szCs w:val="28"/>
      <w:lang w:val="en-GB"/>
    </w:rPr>
  </w:style>
  <w:style w:type="paragraph" w:customStyle="1" w:styleId="Basisalinea">
    <w:name w:val="[Basisalinea]"/>
    <w:basedOn w:val="Normal"/>
    <w:uiPriority w:val="99"/>
    <w:rsid w:val="000628D5"/>
    <w:pPr>
      <w:widowControl w:val="0"/>
      <w:autoSpaceDE w:val="0"/>
      <w:autoSpaceDN w:val="0"/>
      <w:adjustRightInd w:val="0"/>
      <w:spacing w:line="288" w:lineRule="auto"/>
      <w:textAlignment w:val="center"/>
    </w:pPr>
    <w:rPr>
      <w:rFonts w:ascii="MinionPro-Regular" w:hAnsi="MinionPro-Regular" w:cs="MinionPro-Regular"/>
      <w:color w:val="000000"/>
      <w:sz w:val="24"/>
      <w:szCs w:val="24"/>
    </w:rPr>
  </w:style>
  <w:style w:type="character" w:customStyle="1" w:styleId="Heading2Char">
    <w:name w:val="Heading 2 Char"/>
    <w:aliases w:val="Subheading1 Char"/>
    <w:link w:val="Heading2"/>
    <w:uiPriority w:val="9"/>
    <w:rsid w:val="001D6CDD"/>
    <w:rPr>
      <w:rFonts w:ascii="Calibri" w:eastAsia="MS Gothic" w:hAnsi="Calibri"/>
      <w:b/>
      <w:bCs/>
      <w:color w:val="002087"/>
      <w:sz w:val="30"/>
      <w:szCs w:val="28"/>
      <w:lang w:val="en-GB"/>
    </w:rPr>
  </w:style>
  <w:style w:type="character" w:styleId="SubtleEmphasis">
    <w:name w:val="Subtle Emphasis"/>
    <w:uiPriority w:val="19"/>
    <w:rsid w:val="000628D5"/>
    <w:rPr>
      <w:i/>
      <w:iCs/>
      <w:color w:val="808080"/>
    </w:rPr>
  </w:style>
  <w:style w:type="character" w:styleId="Emphasis">
    <w:name w:val="Emphasis"/>
    <w:uiPriority w:val="20"/>
    <w:rsid w:val="000628D5"/>
    <w:rPr>
      <w:i/>
      <w:iCs/>
    </w:rPr>
  </w:style>
  <w:style w:type="paragraph" w:styleId="Quote">
    <w:name w:val="Quote"/>
    <w:basedOn w:val="Normal"/>
    <w:next w:val="Normal"/>
    <w:link w:val="QuoteChar"/>
    <w:uiPriority w:val="29"/>
    <w:qFormat/>
    <w:rsid w:val="000628D5"/>
    <w:rPr>
      <w:i/>
      <w:iCs/>
      <w:color w:val="000000"/>
    </w:rPr>
  </w:style>
  <w:style w:type="character" w:customStyle="1" w:styleId="QuoteChar">
    <w:name w:val="Quote Char"/>
    <w:link w:val="Quote"/>
    <w:uiPriority w:val="29"/>
    <w:rsid w:val="000628D5"/>
    <w:rPr>
      <w:rFonts w:ascii="Calibri" w:hAnsi="Calibri"/>
      <w:i/>
      <w:iCs/>
      <w:color w:val="000000"/>
      <w:sz w:val="20"/>
      <w:szCs w:val="20"/>
      <w:lang w:val="nl-NL"/>
    </w:rPr>
  </w:style>
  <w:style w:type="paragraph" w:customStyle="1" w:styleId="Introduction">
    <w:name w:val="Introduction"/>
    <w:basedOn w:val="Normal"/>
    <w:qFormat/>
    <w:rsid w:val="00B32377"/>
    <w:pPr>
      <w:spacing w:before="100" w:beforeAutospacing="1" w:line="320" w:lineRule="exact"/>
      <w:contextualSpacing/>
    </w:pPr>
    <w:rPr>
      <w:sz w:val="26"/>
    </w:rPr>
  </w:style>
  <w:style w:type="paragraph" w:styleId="Header">
    <w:name w:val="header"/>
    <w:basedOn w:val="Normal"/>
    <w:link w:val="HeaderChar"/>
    <w:uiPriority w:val="99"/>
    <w:unhideWhenUsed/>
    <w:rsid w:val="00C3552A"/>
    <w:pPr>
      <w:tabs>
        <w:tab w:val="center" w:pos="4536"/>
        <w:tab w:val="right" w:pos="9072"/>
      </w:tabs>
      <w:spacing w:line="240" w:lineRule="auto"/>
    </w:pPr>
  </w:style>
  <w:style w:type="character" w:customStyle="1" w:styleId="HeaderChar">
    <w:name w:val="Header Char"/>
    <w:link w:val="Header"/>
    <w:uiPriority w:val="99"/>
    <w:rsid w:val="00C3552A"/>
    <w:rPr>
      <w:rFonts w:ascii="Calibri" w:hAnsi="Calibri"/>
      <w:sz w:val="20"/>
      <w:szCs w:val="20"/>
      <w:lang w:val="nl-NL"/>
    </w:rPr>
  </w:style>
  <w:style w:type="paragraph" w:styleId="Footer">
    <w:name w:val="footer"/>
    <w:basedOn w:val="Normal"/>
    <w:link w:val="FooterChar"/>
    <w:uiPriority w:val="99"/>
    <w:unhideWhenUsed/>
    <w:rsid w:val="00C3552A"/>
    <w:pPr>
      <w:tabs>
        <w:tab w:val="center" w:pos="4536"/>
        <w:tab w:val="right" w:pos="9072"/>
      </w:tabs>
      <w:spacing w:line="240" w:lineRule="auto"/>
    </w:pPr>
  </w:style>
  <w:style w:type="character" w:customStyle="1" w:styleId="FooterChar">
    <w:name w:val="Footer Char"/>
    <w:link w:val="Footer"/>
    <w:uiPriority w:val="99"/>
    <w:rsid w:val="00C3552A"/>
    <w:rPr>
      <w:rFonts w:ascii="Calibri" w:hAnsi="Calibri"/>
      <w:sz w:val="20"/>
      <w:szCs w:val="20"/>
      <w:lang w:val="nl-NL"/>
    </w:rPr>
  </w:style>
  <w:style w:type="character" w:customStyle="1" w:styleId="NoSpacingChar">
    <w:name w:val="No Spacing Char"/>
    <w:link w:val="NoSpacing"/>
    <w:rsid w:val="00C3552A"/>
    <w:rPr>
      <w:rFonts w:ascii="Calibri" w:hAnsi="Calibri"/>
      <w:sz w:val="20"/>
      <w:szCs w:val="20"/>
      <w:lang w:val="nl-NL"/>
    </w:rPr>
  </w:style>
  <w:style w:type="character" w:styleId="Hyperlink">
    <w:name w:val="Hyperlink"/>
    <w:uiPriority w:val="99"/>
    <w:unhideWhenUsed/>
    <w:rsid w:val="00C3552A"/>
    <w:rPr>
      <w:color w:val="0000FF"/>
      <w:u w:val="single"/>
    </w:rPr>
  </w:style>
  <w:style w:type="paragraph" w:styleId="BalloonText">
    <w:name w:val="Balloon Text"/>
    <w:basedOn w:val="Normal"/>
    <w:link w:val="BalloonTextChar"/>
    <w:uiPriority w:val="99"/>
    <w:semiHidden/>
    <w:unhideWhenUsed/>
    <w:rsid w:val="00C3552A"/>
    <w:pPr>
      <w:spacing w:line="240" w:lineRule="auto"/>
    </w:pPr>
    <w:rPr>
      <w:rFonts w:ascii="Lucida Grande" w:hAnsi="Lucida Grande" w:cs="Lucida Grande"/>
      <w:sz w:val="18"/>
      <w:szCs w:val="18"/>
    </w:rPr>
  </w:style>
  <w:style w:type="character" w:customStyle="1" w:styleId="BalloonTextChar">
    <w:name w:val="Balloon Text Char"/>
    <w:link w:val="BalloonText"/>
    <w:uiPriority w:val="99"/>
    <w:semiHidden/>
    <w:rsid w:val="00C3552A"/>
    <w:rPr>
      <w:rFonts w:ascii="Lucida Grande" w:hAnsi="Lucida Grande" w:cs="Lucida Grande"/>
      <w:sz w:val="18"/>
      <w:szCs w:val="18"/>
      <w:lang w:val="nl-NL"/>
    </w:rPr>
  </w:style>
  <w:style w:type="paragraph" w:styleId="ListParagraph">
    <w:name w:val="List Paragraph"/>
    <w:basedOn w:val="Normal"/>
    <w:uiPriority w:val="34"/>
    <w:qFormat/>
    <w:rsid w:val="00D24B0F"/>
    <w:pPr>
      <w:ind w:left="720"/>
      <w:contextualSpacing/>
    </w:pPr>
  </w:style>
  <w:style w:type="paragraph" w:customStyle="1" w:styleId="Enumeration">
    <w:name w:val="Enumeration"/>
    <w:basedOn w:val="Normal"/>
    <w:qFormat/>
    <w:rsid w:val="00DE631C"/>
    <w:pPr>
      <w:numPr>
        <w:numId w:val="6"/>
      </w:numPr>
    </w:pPr>
  </w:style>
  <w:style w:type="character" w:styleId="PageNumber">
    <w:name w:val="page number"/>
    <w:uiPriority w:val="99"/>
    <w:semiHidden/>
    <w:unhideWhenUsed/>
    <w:rsid w:val="00D70AD7"/>
  </w:style>
  <w:style w:type="paragraph" w:styleId="TOC1">
    <w:name w:val="toc 1"/>
    <w:basedOn w:val="Normal"/>
    <w:next w:val="Normal"/>
    <w:autoRedefine/>
    <w:uiPriority w:val="39"/>
    <w:unhideWhenUsed/>
    <w:rsid w:val="009B41EB"/>
  </w:style>
  <w:style w:type="paragraph" w:styleId="TOC2">
    <w:name w:val="toc 2"/>
    <w:basedOn w:val="Normal"/>
    <w:next w:val="Normal"/>
    <w:autoRedefine/>
    <w:uiPriority w:val="39"/>
    <w:unhideWhenUsed/>
    <w:rsid w:val="009B41EB"/>
    <w:pPr>
      <w:ind w:left="200"/>
    </w:pPr>
  </w:style>
  <w:style w:type="paragraph" w:styleId="TOC3">
    <w:name w:val="toc 3"/>
    <w:basedOn w:val="Normal"/>
    <w:next w:val="Normal"/>
    <w:autoRedefine/>
    <w:uiPriority w:val="39"/>
    <w:unhideWhenUsed/>
    <w:rsid w:val="009B41EB"/>
    <w:pPr>
      <w:ind w:left="400"/>
    </w:pPr>
  </w:style>
  <w:style w:type="paragraph" w:styleId="TOC4">
    <w:name w:val="toc 4"/>
    <w:basedOn w:val="Normal"/>
    <w:next w:val="Normal"/>
    <w:autoRedefine/>
    <w:uiPriority w:val="39"/>
    <w:unhideWhenUsed/>
    <w:rsid w:val="009B41EB"/>
    <w:pPr>
      <w:ind w:left="600"/>
    </w:pPr>
  </w:style>
  <w:style w:type="paragraph" w:styleId="TOC5">
    <w:name w:val="toc 5"/>
    <w:basedOn w:val="Normal"/>
    <w:next w:val="Normal"/>
    <w:autoRedefine/>
    <w:uiPriority w:val="39"/>
    <w:unhideWhenUsed/>
    <w:rsid w:val="009B41EB"/>
    <w:pPr>
      <w:ind w:left="800"/>
    </w:pPr>
  </w:style>
  <w:style w:type="paragraph" w:styleId="TOC6">
    <w:name w:val="toc 6"/>
    <w:basedOn w:val="Normal"/>
    <w:next w:val="Normal"/>
    <w:autoRedefine/>
    <w:uiPriority w:val="39"/>
    <w:unhideWhenUsed/>
    <w:rsid w:val="009B41EB"/>
    <w:pPr>
      <w:ind w:left="1000"/>
    </w:pPr>
  </w:style>
  <w:style w:type="paragraph" w:styleId="TOC7">
    <w:name w:val="toc 7"/>
    <w:basedOn w:val="Normal"/>
    <w:next w:val="Normal"/>
    <w:autoRedefine/>
    <w:uiPriority w:val="39"/>
    <w:unhideWhenUsed/>
    <w:rsid w:val="009B41EB"/>
    <w:pPr>
      <w:ind w:left="1200"/>
    </w:pPr>
  </w:style>
  <w:style w:type="paragraph" w:styleId="TOC8">
    <w:name w:val="toc 8"/>
    <w:basedOn w:val="Normal"/>
    <w:next w:val="Normal"/>
    <w:autoRedefine/>
    <w:uiPriority w:val="39"/>
    <w:unhideWhenUsed/>
    <w:rsid w:val="009B41EB"/>
    <w:pPr>
      <w:ind w:left="1400"/>
    </w:pPr>
  </w:style>
  <w:style w:type="paragraph" w:styleId="TOC9">
    <w:name w:val="toc 9"/>
    <w:basedOn w:val="Normal"/>
    <w:next w:val="Normal"/>
    <w:autoRedefine/>
    <w:uiPriority w:val="39"/>
    <w:unhideWhenUsed/>
    <w:rsid w:val="009B41EB"/>
    <w:pPr>
      <w:ind w:left="1600"/>
    </w:pPr>
  </w:style>
  <w:style w:type="character" w:customStyle="1" w:styleId="Heading3Char">
    <w:name w:val="Heading 3 Char"/>
    <w:aliases w:val="Subheading2 Char"/>
    <w:link w:val="Heading3"/>
    <w:uiPriority w:val="9"/>
    <w:rsid w:val="00180210"/>
    <w:rPr>
      <w:rFonts w:ascii="Calibri" w:eastAsia="MS Gothic" w:hAnsi="Calibri"/>
      <w:b/>
      <w:bCs/>
      <w:color w:val="002087"/>
      <w:sz w:val="26"/>
      <w:szCs w:val="28"/>
      <w:lang w:val="en-GB"/>
    </w:rPr>
  </w:style>
  <w:style w:type="character" w:customStyle="1" w:styleId="Heading4Char">
    <w:name w:val="Heading 4 Char"/>
    <w:aliases w:val="Subheading3 Char"/>
    <w:link w:val="Heading4"/>
    <w:uiPriority w:val="9"/>
    <w:rsid w:val="00180210"/>
    <w:rPr>
      <w:rFonts w:ascii="Calibri" w:hAnsi="Calibri"/>
      <w:b/>
      <w:color w:val="002087"/>
      <w:sz w:val="22"/>
      <w:szCs w:val="24"/>
      <w:lang w:val="en-GB"/>
    </w:rPr>
  </w:style>
  <w:style w:type="character" w:customStyle="1" w:styleId="Heading5Char">
    <w:name w:val="Heading 5 Char"/>
    <w:link w:val="Heading5"/>
    <w:uiPriority w:val="9"/>
    <w:rsid w:val="00C919D7"/>
    <w:rPr>
      <w:rFonts w:ascii="Cambria" w:eastAsia="MS Mincho" w:hAnsi="Cambria" w:cs="Times New Roman"/>
      <w:b/>
      <w:bCs/>
      <w:i/>
      <w:iCs/>
      <w:sz w:val="26"/>
      <w:szCs w:val="26"/>
      <w:lang w:val="en-GB"/>
    </w:rPr>
  </w:style>
  <w:style w:type="paragraph" w:customStyle="1" w:styleId="Kop3">
    <w:name w:val="Kop3"/>
    <w:basedOn w:val="Normal"/>
    <w:rsid w:val="00741CEC"/>
  </w:style>
  <w:style w:type="table" w:styleId="TableGrid">
    <w:name w:val="Table Grid"/>
    <w:basedOn w:val="TableNormal"/>
    <w:uiPriority w:val="59"/>
    <w:rsid w:val="004B2A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ijl1">
    <w:name w:val="Stijl1"/>
    <w:basedOn w:val="Normal"/>
    <w:rsid w:val="004B2A78"/>
    <w:rPr>
      <w:rFonts w:asciiTheme="majorHAnsi" w:hAnsiTheme="majorHAnsi"/>
      <w:lang w:val="nl-NL"/>
    </w:rPr>
  </w:style>
  <w:style w:type="paragraph" w:customStyle="1" w:styleId="Vrijevorm">
    <w:name w:val="Vrije vorm"/>
    <w:rsid w:val="00900DA5"/>
    <w:rPr>
      <w:rFonts w:ascii="Helvetica" w:eastAsia="ヒラギノ角ゴ Pro W3" w:hAnsi="Helvetica"/>
      <w:color w:val="000000"/>
      <w:sz w:val="24"/>
    </w:rPr>
  </w:style>
  <w:style w:type="paragraph" w:customStyle="1" w:styleId="frontpageSubheading">
    <w:name w:val="frontpage Subheading"/>
    <w:basedOn w:val="Normal"/>
    <w:qFormat/>
    <w:rsid w:val="00900DA5"/>
    <w:pPr>
      <w:spacing w:after="40"/>
    </w:pPr>
    <w:rPr>
      <w:b/>
      <w:color w:val="002087"/>
      <w:sz w:val="16"/>
      <w:lang w:val="en-US"/>
    </w:rPr>
  </w:style>
  <w:style w:type="paragraph" w:styleId="FootnoteText">
    <w:name w:val="footnote text"/>
    <w:aliases w:val="Schriftart: 9 pt,Schriftart: 10 pt,Schriftart: 8 pt,WB-Fußnotentext,fn,Footnotes,Footnote ak,Footnote Text Char,FoodNote,ft,Footnote text,Footnote,Footnote Text Char1,Footnote Text Char Char,Footnote Text Char1 Char Char,Podrozdział"/>
    <w:basedOn w:val="Normal"/>
    <w:link w:val="FootnoteTextChar2"/>
    <w:uiPriority w:val="99"/>
    <w:qFormat/>
    <w:rsid w:val="002C48A4"/>
    <w:pPr>
      <w:spacing w:after="200" w:line="276" w:lineRule="auto"/>
      <w:ind w:left="357" w:hanging="357"/>
      <w:jc w:val="both"/>
    </w:pPr>
    <w:rPr>
      <w:rFonts w:eastAsiaTheme="minorEastAsia" w:cstheme="minorBidi"/>
      <w:color w:val="000F43" w:themeColor="text2" w:themeShade="80"/>
      <w:sz w:val="24"/>
      <w:szCs w:val="24"/>
      <w:lang w:val="nl-NL"/>
    </w:rPr>
  </w:style>
  <w:style w:type="character" w:customStyle="1" w:styleId="FootnoteTextChar2">
    <w:name w:val="Footnote Text Char2"/>
    <w:aliases w:val="Schriftart: 9 pt Char,Schriftart: 10 pt Char,Schriftart: 8 pt Char,WB-Fußnotentext Char,fn Char,Footnotes Char,Footnote ak Char,Footnote Text Char Char1,FoodNote Char,ft Char,Footnote text Char,Footnote Char,Footnote Text Char1 Char"/>
    <w:basedOn w:val="DefaultParagraphFont"/>
    <w:link w:val="FootnoteText"/>
    <w:uiPriority w:val="99"/>
    <w:rsid w:val="002C48A4"/>
    <w:rPr>
      <w:rFonts w:ascii="Calibri" w:eastAsiaTheme="minorEastAsia" w:hAnsi="Calibri" w:cstheme="minorBidi"/>
      <w:color w:val="000F43" w:themeColor="text2" w:themeShade="80"/>
      <w:sz w:val="24"/>
      <w:szCs w:val="24"/>
    </w:rPr>
  </w:style>
  <w:style w:type="character" w:styleId="FootnoteReference">
    <w:name w:val="footnote reference"/>
    <w:aliases w:val="Footnote symbol,Times 10 Point,Exposant 3 Point"/>
    <w:uiPriority w:val="99"/>
    <w:semiHidden/>
    <w:rsid w:val="002C48A4"/>
    <w:rPr>
      <w:vertAlign w:val="superscript"/>
    </w:rPr>
  </w:style>
  <w:style w:type="paragraph" w:customStyle="1" w:styleId="Foottext">
    <w:name w:val="Foottext"/>
    <w:basedOn w:val="Footer"/>
    <w:qFormat/>
    <w:rsid w:val="007E252B"/>
    <w:pPr>
      <w:ind w:left="284"/>
    </w:pPr>
    <w:rPr>
      <w:color w:val="000000" w:themeColor="text1"/>
      <w:lang w:val="en-US"/>
    </w:rPr>
  </w:style>
  <w:style w:type="paragraph" w:styleId="TOCHeading">
    <w:name w:val="TOC Heading"/>
    <w:basedOn w:val="Heading1"/>
    <w:next w:val="Normal"/>
    <w:uiPriority w:val="39"/>
    <w:unhideWhenUsed/>
    <w:qFormat/>
    <w:rsid w:val="00DD3CD1"/>
    <w:pPr>
      <w:keepLines/>
      <w:suppressAutoHyphens w:val="0"/>
      <w:spacing w:before="240" w:after="0" w:line="259" w:lineRule="auto"/>
      <w:outlineLvl w:val="9"/>
    </w:pPr>
    <w:rPr>
      <w:rFonts w:asciiTheme="majorHAnsi" w:eastAsiaTheme="majorEastAsia" w:hAnsiTheme="majorHAnsi" w:cstheme="majorBidi"/>
      <w:b w:val="0"/>
      <w:bCs w:val="0"/>
      <w:color w:val="001765" w:themeColor="accent1" w:themeShade="BF"/>
      <w:sz w:val="32"/>
      <w:szCs w:val="3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6538071">
      <w:bodyDiv w:val="1"/>
      <w:marLeft w:val="0"/>
      <w:marRight w:val="0"/>
      <w:marTop w:val="0"/>
      <w:marBottom w:val="0"/>
      <w:divBdr>
        <w:top w:val="none" w:sz="0" w:space="0" w:color="auto"/>
        <w:left w:val="none" w:sz="0" w:space="0" w:color="auto"/>
        <w:bottom w:val="none" w:sz="0" w:space="0" w:color="auto"/>
        <w:right w:val="none" w:sz="0" w:space="0" w:color="auto"/>
      </w:divBdr>
    </w:div>
    <w:div w:id="1059093811">
      <w:bodyDiv w:val="1"/>
      <w:marLeft w:val="0"/>
      <w:marRight w:val="0"/>
      <w:marTop w:val="0"/>
      <w:marBottom w:val="0"/>
      <w:divBdr>
        <w:top w:val="none" w:sz="0" w:space="0" w:color="auto"/>
        <w:left w:val="none" w:sz="0" w:space="0" w:color="auto"/>
        <w:bottom w:val="none" w:sz="0" w:space="0" w:color="auto"/>
        <w:right w:val="none" w:sz="0" w:space="0" w:color="auto"/>
      </w:divBdr>
    </w:div>
    <w:div w:id="205253314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Fires theme v1.0 i1.1">
  <a:themeElements>
    <a:clrScheme name="Aangepast 1">
      <a:dk1>
        <a:sysClr val="windowText" lastClr="000000"/>
      </a:dk1>
      <a:lt1>
        <a:sysClr val="window" lastClr="FFFFFF"/>
      </a:lt1>
      <a:dk2>
        <a:srgbClr val="002087"/>
      </a:dk2>
      <a:lt2>
        <a:srgbClr val="EEECE1"/>
      </a:lt2>
      <a:accent1>
        <a:srgbClr val="002087"/>
      </a:accent1>
      <a:accent2>
        <a:srgbClr val="F49300"/>
      </a:accent2>
      <a:accent3>
        <a:srgbClr val="FAC009"/>
      </a:accent3>
      <a:accent4>
        <a:srgbClr val="DD3836"/>
      </a:accent4>
      <a:accent5>
        <a:srgbClr val="D5D5D5"/>
      </a:accent5>
      <a:accent6>
        <a:srgbClr val="B4E1F0"/>
      </a:accent6>
      <a:hlink>
        <a:srgbClr val="002087"/>
      </a:hlink>
      <a:folHlink>
        <a:srgbClr val="053534"/>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F35C07-E8FD-144F-8A41-394A48307E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12</Pages>
  <Words>3551</Words>
  <Characters>20243</Characters>
  <Application>Microsoft Office Word</Application>
  <DocSecurity>0</DocSecurity>
  <Lines>168</Lines>
  <Paragraphs>47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Everybody Likes Penguins</Company>
  <LinksUpToDate>false</LinksUpToDate>
  <CharactersWithSpaces>23747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Hugo van den Hurk</dc:creator>
  <cp:lastModifiedBy>Mark Sanders</cp:lastModifiedBy>
  <cp:revision>3</cp:revision>
  <cp:lastPrinted>2015-06-22T09:59:00Z</cp:lastPrinted>
  <dcterms:created xsi:type="dcterms:W3CDTF">2018-05-28T09:51:00Z</dcterms:created>
  <dcterms:modified xsi:type="dcterms:W3CDTF">2018-05-28T10:11:00Z</dcterms:modified>
</cp:coreProperties>
</file>